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94" w:rsidRPr="004F032A" w:rsidRDefault="003467A9" w:rsidP="00D33E95">
      <w:pPr>
        <w:jc w:val="center"/>
        <w:rPr>
          <w:rFonts w:asciiTheme="majorBidi" w:hAnsiTheme="majorBidi" w:cstheme="majorBidi"/>
          <w:b/>
          <w:bCs/>
          <w:sz w:val="36"/>
          <w:szCs w:val="36"/>
          <w:u w:val="single"/>
          <w:rtl/>
        </w:rPr>
      </w:pPr>
      <w:r w:rsidRPr="004F032A">
        <w:rPr>
          <w:rFonts w:asciiTheme="majorBidi" w:hAnsiTheme="majorBidi" w:cstheme="majorBidi" w:hint="cs"/>
          <w:b/>
          <w:bCs/>
          <w:sz w:val="36"/>
          <w:szCs w:val="36"/>
          <w:u w:val="single"/>
          <w:rtl/>
        </w:rPr>
        <w:t>פרשת חוקת</w:t>
      </w:r>
    </w:p>
    <w:p w:rsidR="008B7894" w:rsidRPr="004F032A" w:rsidRDefault="008B7894" w:rsidP="00AB74DE">
      <w:pPr>
        <w:jc w:val="both"/>
        <w:rPr>
          <w:rFonts w:asciiTheme="majorBidi" w:hAnsiTheme="majorBidi" w:cstheme="majorBidi"/>
          <w:b/>
          <w:bCs/>
          <w:sz w:val="24"/>
          <w:szCs w:val="24"/>
          <w:rtl/>
        </w:rPr>
      </w:pPr>
      <w:r w:rsidRPr="004F032A">
        <w:rPr>
          <w:rFonts w:asciiTheme="majorBidi" w:hAnsiTheme="majorBidi" w:cs="Times New Roman" w:hint="cs"/>
          <w:b/>
          <w:bCs/>
          <w:sz w:val="24"/>
          <w:szCs w:val="24"/>
          <w:rtl/>
        </w:rPr>
        <w:t>פרשתנו</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פותחת</w:t>
      </w:r>
      <w:r w:rsidRPr="004F032A">
        <w:rPr>
          <w:rFonts w:asciiTheme="majorBidi" w:hAnsiTheme="majorBidi" w:cs="Times New Roman"/>
          <w:b/>
          <w:bCs/>
          <w:sz w:val="24"/>
          <w:szCs w:val="24"/>
          <w:rtl/>
        </w:rPr>
        <w:t xml:space="preserve"> </w:t>
      </w:r>
      <w:r w:rsidR="00AB74DE">
        <w:rPr>
          <w:rFonts w:asciiTheme="majorBidi" w:hAnsiTheme="majorBidi" w:cs="Times New Roman" w:hint="cs"/>
          <w:b/>
          <w:bCs/>
          <w:sz w:val="24"/>
          <w:szCs w:val="24"/>
          <w:rtl/>
        </w:rPr>
        <w:t>בדבר</w:t>
      </w:r>
      <w:r w:rsidR="00AB74DE" w:rsidRPr="004F032A">
        <w:rPr>
          <w:rFonts w:asciiTheme="majorBidi" w:hAnsiTheme="majorBidi" w:cs="Times New Roman" w:hint="cs"/>
          <w:b/>
          <w:bCs/>
          <w:sz w:val="24"/>
          <w:szCs w:val="24"/>
          <w:rtl/>
        </w:rPr>
        <w:t xml:space="preserve"> </w:t>
      </w:r>
      <w:r w:rsidR="00AB74DE">
        <w:rPr>
          <w:rFonts w:asciiTheme="majorBidi" w:hAnsiTheme="majorBidi" w:cs="Times New Roman" w:hint="cs"/>
          <w:b/>
          <w:bCs/>
          <w:sz w:val="24"/>
          <w:szCs w:val="24"/>
          <w:rtl/>
        </w:rPr>
        <w:t>ה</w:t>
      </w:r>
      <w:r w:rsidRPr="004F032A">
        <w:rPr>
          <w:rFonts w:asciiTheme="majorBidi" w:hAnsiTheme="majorBidi" w:cs="Times New Roman" w:hint="cs"/>
          <w:b/>
          <w:bCs/>
          <w:sz w:val="24"/>
          <w:szCs w:val="24"/>
          <w:rtl/>
        </w:rPr>
        <w:t>ציווי</w:t>
      </w:r>
      <w:r w:rsidR="00AB74DE">
        <w:rPr>
          <w:rFonts w:asciiTheme="majorBidi" w:hAnsiTheme="majorBidi" w:cs="Times New Roman" w:hint="cs"/>
          <w:b/>
          <w:bCs/>
          <w:sz w:val="24"/>
          <w:szCs w:val="24"/>
          <w:rtl/>
        </w:rPr>
        <w:t xml:space="preserve"> על</w:t>
      </w:r>
      <w:r w:rsidRPr="004F032A">
        <w:rPr>
          <w:rFonts w:asciiTheme="majorBidi" w:hAnsiTheme="majorBidi" w:cs="Times New Roman"/>
          <w:b/>
          <w:bCs/>
          <w:sz w:val="24"/>
          <w:szCs w:val="24"/>
          <w:rtl/>
        </w:rPr>
        <w:t xml:space="preserve"> </w:t>
      </w:r>
      <w:r w:rsidR="00B716B5">
        <w:rPr>
          <w:rFonts w:asciiTheme="majorBidi" w:hAnsiTheme="majorBidi" w:cs="Times New Roman" w:hint="cs"/>
          <w:b/>
          <w:bCs/>
          <w:sz w:val="24"/>
          <w:szCs w:val="24"/>
          <w:rtl/>
        </w:rPr>
        <w:t xml:space="preserve">לקיחת פרה אדומה </w:t>
      </w:r>
      <w:r w:rsidR="00AB74DE">
        <w:rPr>
          <w:rFonts w:asciiTheme="majorBidi" w:hAnsiTheme="majorBidi" w:cs="Times New Roman" w:hint="cs"/>
          <w:b/>
          <w:bCs/>
          <w:sz w:val="24"/>
          <w:szCs w:val="24"/>
          <w:rtl/>
        </w:rPr>
        <w:t>ו</w:t>
      </w:r>
      <w:r w:rsidR="00B716B5">
        <w:rPr>
          <w:rFonts w:asciiTheme="majorBidi" w:hAnsiTheme="majorBidi" w:cs="Times New Roman" w:hint="cs"/>
          <w:b/>
          <w:bCs/>
          <w:sz w:val="24"/>
          <w:szCs w:val="24"/>
          <w:rtl/>
        </w:rPr>
        <w:t>על ההיטהרות באמצעות</w:t>
      </w:r>
      <w:r w:rsidR="003467A9" w:rsidRPr="004F032A">
        <w:rPr>
          <w:rFonts w:asciiTheme="majorBidi" w:hAnsiTheme="majorBidi" w:cs="Times New Roman" w:hint="cs"/>
          <w:b/>
          <w:bCs/>
          <w:sz w:val="24"/>
          <w:szCs w:val="24"/>
          <w:rtl/>
        </w:rPr>
        <w:t xml:space="preserve">ה. אומרת התורה: </w:t>
      </w:r>
      <w:r w:rsidRPr="004F032A">
        <w:rPr>
          <w:rFonts w:asciiTheme="majorBidi" w:hAnsiTheme="majorBidi" w:cs="Times New Roman"/>
          <w:b/>
          <w:bCs/>
          <w:sz w:val="24"/>
          <w:szCs w:val="24"/>
          <w:rtl/>
        </w:rPr>
        <w:t>"</w:t>
      </w:r>
      <w:r w:rsidRPr="004F032A">
        <w:rPr>
          <w:rFonts w:asciiTheme="majorBidi" w:hAnsiTheme="majorBidi" w:cs="Times New Roman" w:hint="cs"/>
          <w:b/>
          <w:bCs/>
          <w:sz w:val="24"/>
          <w:szCs w:val="24"/>
          <w:rtl/>
        </w:rPr>
        <w:t>זאת</w:t>
      </w:r>
      <w:r w:rsidRPr="004F032A">
        <w:rPr>
          <w:rFonts w:asciiTheme="majorBidi" w:hAnsiTheme="majorBidi" w:cs="Times New Roman"/>
          <w:b/>
          <w:bCs/>
          <w:sz w:val="24"/>
          <w:szCs w:val="24"/>
          <w:rtl/>
        </w:rPr>
        <w:t xml:space="preserve"> </w:t>
      </w:r>
      <w:proofErr w:type="spellStart"/>
      <w:r w:rsidRPr="004F032A">
        <w:rPr>
          <w:rFonts w:asciiTheme="majorBidi" w:hAnsiTheme="majorBidi" w:cs="Times New Roman" w:hint="cs"/>
          <w:b/>
          <w:bCs/>
          <w:sz w:val="24"/>
          <w:szCs w:val="24"/>
          <w:rtl/>
        </w:rPr>
        <w:t>חקת</w:t>
      </w:r>
      <w:proofErr w:type="spellEnd"/>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התורה</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אשר</w:t>
      </w:r>
      <w:r w:rsidRPr="004F032A">
        <w:rPr>
          <w:rFonts w:asciiTheme="majorBidi" w:hAnsiTheme="majorBidi" w:cs="Times New Roman"/>
          <w:b/>
          <w:bCs/>
          <w:sz w:val="24"/>
          <w:szCs w:val="24"/>
          <w:rtl/>
        </w:rPr>
        <w:t xml:space="preserve"> </w:t>
      </w:r>
      <w:proofErr w:type="spellStart"/>
      <w:r w:rsidRPr="004F032A">
        <w:rPr>
          <w:rFonts w:asciiTheme="majorBidi" w:hAnsiTheme="majorBidi" w:cs="Times New Roman" w:hint="cs"/>
          <w:b/>
          <w:bCs/>
          <w:sz w:val="24"/>
          <w:szCs w:val="24"/>
          <w:rtl/>
        </w:rPr>
        <w:t>צוה</w:t>
      </w:r>
      <w:proofErr w:type="spellEnd"/>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ד</w:t>
      </w:r>
      <w:r w:rsidRPr="004F032A">
        <w:rPr>
          <w:rFonts w:asciiTheme="majorBidi" w:hAnsiTheme="majorBidi" w:cs="Times New Roman"/>
          <w:b/>
          <w:bCs/>
          <w:sz w:val="24"/>
          <w:szCs w:val="24"/>
          <w:rtl/>
        </w:rPr>
        <w:t xml:space="preserve">' </w:t>
      </w:r>
      <w:proofErr w:type="spellStart"/>
      <w:r w:rsidRPr="004F032A">
        <w:rPr>
          <w:rFonts w:asciiTheme="majorBidi" w:hAnsiTheme="majorBidi" w:cs="Times New Roman" w:hint="cs"/>
          <w:b/>
          <w:bCs/>
          <w:sz w:val="24"/>
          <w:szCs w:val="24"/>
          <w:rtl/>
        </w:rPr>
        <w:t>לאמר</w:t>
      </w:r>
      <w:proofErr w:type="spellEnd"/>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דבר</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אל</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בני</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ישראל</w:t>
      </w:r>
      <w:r w:rsidRPr="004F032A">
        <w:rPr>
          <w:rFonts w:asciiTheme="majorBidi" w:hAnsiTheme="majorBidi" w:cs="Times New Roman"/>
          <w:b/>
          <w:bCs/>
          <w:sz w:val="24"/>
          <w:szCs w:val="24"/>
          <w:rtl/>
        </w:rPr>
        <w:t xml:space="preserve"> </w:t>
      </w:r>
      <w:proofErr w:type="spellStart"/>
      <w:r w:rsidRPr="004F032A">
        <w:rPr>
          <w:rFonts w:asciiTheme="majorBidi" w:hAnsiTheme="majorBidi" w:cs="Times New Roman" w:hint="cs"/>
          <w:b/>
          <w:bCs/>
          <w:sz w:val="24"/>
          <w:szCs w:val="24"/>
          <w:rtl/>
        </w:rPr>
        <w:t>ויקחו</w:t>
      </w:r>
      <w:proofErr w:type="spellEnd"/>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אליך</w:t>
      </w:r>
      <w:r w:rsid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פרה</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אדמה</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תמימה</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אשר</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אין</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בה</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מום</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אשר</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לא</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עלה</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עליה</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על</w:t>
      </w:r>
      <w:r w:rsidR="003467A9" w:rsidRPr="004F032A">
        <w:rPr>
          <w:rFonts w:asciiTheme="majorBidi" w:hAnsiTheme="majorBidi" w:cs="Times New Roman"/>
          <w:b/>
          <w:bCs/>
          <w:sz w:val="24"/>
          <w:szCs w:val="24"/>
          <w:rtl/>
        </w:rPr>
        <w:t>:"[</w:t>
      </w:r>
      <w:r w:rsidR="003467A9" w:rsidRPr="004F032A">
        <w:rPr>
          <w:rFonts w:asciiTheme="majorBidi" w:hAnsiTheme="majorBidi" w:cs="Times New Roman" w:hint="cs"/>
          <w:b/>
          <w:bCs/>
          <w:sz w:val="24"/>
          <w:szCs w:val="24"/>
          <w:rtl/>
        </w:rPr>
        <w:t xml:space="preserve"> במדבר</w:t>
      </w:r>
      <w:r w:rsidR="003467A9" w:rsidRPr="004F032A">
        <w:rPr>
          <w:rFonts w:asciiTheme="majorBidi" w:hAnsiTheme="majorBidi" w:cs="Times New Roman"/>
          <w:b/>
          <w:bCs/>
          <w:sz w:val="24"/>
          <w:szCs w:val="24"/>
          <w:rtl/>
        </w:rPr>
        <w:t xml:space="preserve">, </w:t>
      </w:r>
      <w:proofErr w:type="spellStart"/>
      <w:r w:rsidR="003467A9" w:rsidRPr="004F032A">
        <w:rPr>
          <w:rFonts w:asciiTheme="majorBidi" w:hAnsiTheme="majorBidi" w:cs="Times New Roman" w:hint="cs"/>
          <w:b/>
          <w:bCs/>
          <w:sz w:val="24"/>
          <w:szCs w:val="24"/>
          <w:rtl/>
        </w:rPr>
        <w:t>יט</w:t>
      </w:r>
      <w:proofErr w:type="spellEnd"/>
      <w:r w:rsidR="00AB74DE">
        <w:rPr>
          <w:rFonts w:asciiTheme="majorBidi" w:hAnsiTheme="majorBidi" w:cs="Times New Roman" w:hint="cs"/>
          <w:b/>
          <w:bCs/>
          <w:sz w:val="24"/>
          <w:szCs w:val="24"/>
          <w:rtl/>
        </w:rPr>
        <w:t>'</w:t>
      </w:r>
      <w:r w:rsidR="003467A9" w:rsidRPr="004F032A">
        <w:rPr>
          <w:rFonts w:asciiTheme="majorBidi" w:hAnsiTheme="majorBidi" w:cs="Times New Roman"/>
          <w:b/>
          <w:bCs/>
          <w:sz w:val="24"/>
          <w:szCs w:val="24"/>
          <w:rtl/>
        </w:rPr>
        <w:t>,</w:t>
      </w:r>
      <w:r w:rsidR="003467A9" w:rsidRPr="004F032A">
        <w:rPr>
          <w:rFonts w:asciiTheme="majorBidi" w:hAnsiTheme="majorBidi" w:cs="Times New Roman" w:hint="cs"/>
          <w:b/>
          <w:bCs/>
          <w:sz w:val="24"/>
          <w:szCs w:val="24"/>
          <w:rtl/>
        </w:rPr>
        <w:t>ב</w:t>
      </w:r>
      <w:r w:rsidR="00AB74DE">
        <w:rPr>
          <w:rFonts w:asciiTheme="majorBidi" w:hAnsiTheme="majorBidi" w:cs="Times New Roman" w:hint="cs"/>
          <w:b/>
          <w:bCs/>
          <w:sz w:val="24"/>
          <w:szCs w:val="24"/>
          <w:rtl/>
        </w:rPr>
        <w:t>'</w:t>
      </w:r>
      <w:r w:rsidRPr="004F032A">
        <w:rPr>
          <w:rFonts w:asciiTheme="majorBidi" w:hAnsiTheme="majorBidi" w:cs="Times New Roman"/>
          <w:b/>
          <w:bCs/>
          <w:sz w:val="24"/>
          <w:szCs w:val="24"/>
          <w:rtl/>
        </w:rPr>
        <w:t>]</w:t>
      </w:r>
      <w:r w:rsidRPr="004F032A">
        <w:rPr>
          <w:rFonts w:asciiTheme="majorBidi" w:hAnsiTheme="majorBidi" w:cstheme="majorBidi" w:hint="cs"/>
          <w:b/>
          <w:bCs/>
          <w:sz w:val="24"/>
          <w:szCs w:val="24"/>
          <w:rtl/>
        </w:rPr>
        <w:t xml:space="preserve"> </w:t>
      </w:r>
      <w:r w:rsidR="003467A9" w:rsidRPr="004F032A">
        <w:rPr>
          <w:rFonts w:asciiTheme="majorBidi" w:hAnsiTheme="majorBidi" w:cs="Times New Roman" w:hint="cs"/>
          <w:b/>
          <w:bCs/>
          <w:sz w:val="24"/>
          <w:szCs w:val="24"/>
          <w:rtl/>
        </w:rPr>
        <w:t>ונשאלת השאלה: מהי הסיבה ל</w:t>
      </w:r>
      <w:r w:rsidRPr="004F032A">
        <w:rPr>
          <w:rFonts w:asciiTheme="majorBidi" w:hAnsiTheme="majorBidi" w:cs="Times New Roman" w:hint="cs"/>
          <w:b/>
          <w:bCs/>
          <w:sz w:val="24"/>
          <w:szCs w:val="24"/>
          <w:rtl/>
        </w:rPr>
        <w:t>מיקומה</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של</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פרשת</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פרה</w:t>
      </w:r>
      <w:r w:rsidR="003467A9" w:rsidRPr="004F032A">
        <w:rPr>
          <w:rFonts w:asciiTheme="majorBidi" w:hAnsiTheme="majorBidi" w:cs="Times New Roman" w:hint="cs"/>
          <w:b/>
          <w:bCs/>
          <w:sz w:val="24"/>
          <w:szCs w:val="24"/>
          <w:rtl/>
        </w:rPr>
        <w:t xml:space="preserve"> </w:t>
      </w:r>
      <w:r w:rsidR="00B716B5">
        <w:rPr>
          <w:rFonts w:asciiTheme="majorBidi" w:hAnsiTheme="majorBidi" w:cs="Times New Roman" w:hint="cs"/>
          <w:b/>
          <w:bCs/>
          <w:sz w:val="24"/>
          <w:szCs w:val="24"/>
          <w:rtl/>
        </w:rPr>
        <w:t xml:space="preserve">אדומה </w:t>
      </w:r>
      <w:r w:rsidR="003467A9" w:rsidRPr="004F032A">
        <w:rPr>
          <w:rFonts w:asciiTheme="majorBidi" w:hAnsiTheme="majorBidi" w:cs="Times New Roman" w:hint="cs"/>
          <w:b/>
          <w:bCs/>
          <w:sz w:val="24"/>
          <w:szCs w:val="24"/>
          <w:rtl/>
        </w:rPr>
        <w:t>דווקא בפרשתנו?</w:t>
      </w:r>
      <w:r w:rsidR="003467A9" w:rsidRPr="004F032A">
        <w:rPr>
          <w:rFonts w:asciiTheme="majorBidi" w:hAnsiTheme="majorBidi" w:cstheme="majorBidi" w:hint="cs"/>
          <w:b/>
          <w:bCs/>
          <w:sz w:val="24"/>
          <w:szCs w:val="24"/>
          <w:rtl/>
        </w:rPr>
        <w:t xml:space="preserve"> האם מיקומה של פרשה זו מופיעה על פי סדר הזמנים בתורה או שמא יש קשר רעיוני למיקומה של פרשה זו דווקא כאן</w:t>
      </w:r>
      <w:r w:rsidR="00B716B5">
        <w:rPr>
          <w:rFonts w:asciiTheme="majorBidi" w:hAnsiTheme="majorBidi" w:cstheme="majorBidi" w:hint="cs"/>
          <w:b/>
          <w:bCs/>
          <w:sz w:val="24"/>
          <w:szCs w:val="24"/>
          <w:rtl/>
        </w:rPr>
        <w:t xml:space="preserve"> בפרשתנו</w:t>
      </w:r>
      <w:r w:rsidR="003467A9" w:rsidRPr="004F032A">
        <w:rPr>
          <w:rFonts w:asciiTheme="majorBidi" w:hAnsiTheme="majorBidi" w:cstheme="majorBidi" w:hint="cs"/>
          <w:b/>
          <w:bCs/>
          <w:sz w:val="24"/>
          <w:szCs w:val="24"/>
          <w:rtl/>
        </w:rPr>
        <w:t>?</w:t>
      </w:r>
    </w:p>
    <w:p w:rsidR="008B7894" w:rsidRPr="004F032A" w:rsidRDefault="004F032A" w:rsidP="00B716B5">
      <w:pPr>
        <w:jc w:val="both"/>
        <w:rPr>
          <w:rFonts w:asciiTheme="majorBidi" w:hAnsiTheme="majorBidi" w:cstheme="majorBidi"/>
          <w:b/>
          <w:bCs/>
          <w:sz w:val="24"/>
          <w:szCs w:val="24"/>
          <w:rtl/>
        </w:rPr>
      </w:pPr>
      <w:r>
        <w:rPr>
          <w:rFonts w:asciiTheme="majorBidi" w:hAnsiTheme="majorBidi" w:cs="Times New Roman" w:hint="cs"/>
          <w:b/>
          <w:bCs/>
          <w:sz w:val="24"/>
          <w:szCs w:val="24"/>
          <w:rtl/>
        </w:rPr>
        <w:t>ה</w:t>
      </w:r>
      <w:r w:rsidR="008B7894" w:rsidRPr="004F032A">
        <w:rPr>
          <w:rFonts w:asciiTheme="majorBidi" w:hAnsiTheme="majorBidi" w:cs="Times New Roman" w:hint="cs"/>
          <w:b/>
          <w:bCs/>
          <w:sz w:val="24"/>
          <w:szCs w:val="24"/>
          <w:rtl/>
        </w:rPr>
        <w:t>פרשיה</w:t>
      </w:r>
      <w:r w:rsidR="008B7894" w:rsidRPr="004F032A">
        <w:rPr>
          <w:rFonts w:asciiTheme="majorBidi" w:hAnsiTheme="majorBidi" w:cs="Times New Roman"/>
          <w:b/>
          <w:bCs/>
          <w:sz w:val="24"/>
          <w:szCs w:val="24"/>
          <w:rtl/>
        </w:rPr>
        <w:t xml:space="preserve"> </w:t>
      </w:r>
      <w:r>
        <w:rPr>
          <w:rFonts w:asciiTheme="majorBidi" w:hAnsiTheme="majorBidi" w:cs="Times New Roman" w:hint="cs"/>
          <w:b/>
          <w:bCs/>
          <w:sz w:val="24"/>
          <w:szCs w:val="24"/>
          <w:rtl/>
        </w:rPr>
        <w:t>ב</w:t>
      </w:r>
      <w:r w:rsidRPr="004F032A">
        <w:rPr>
          <w:rFonts w:asciiTheme="majorBidi" w:hAnsiTheme="majorBidi" w:cs="Times New Roman" w:hint="cs"/>
          <w:b/>
          <w:bCs/>
          <w:sz w:val="24"/>
          <w:szCs w:val="24"/>
          <w:rtl/>
        </w:rPr>
        <w:t>תורה</w:t>
      </w:r>
      <w:r w:rsidR="00B716B5">
        <w:rPr>
          <w:rFonts w:asciiTheme="majorBidi" w:hAnsiTheme="majorBidi" w:cs="Times New Roman" w:hint="cs"/>
          <w:b/>
          <w:bCs/>
          <w:sz w:val="24"/>
          <w:szCs w:val="24"/>
          <w:rtl/>
        </w:rPr>
        <w:t>,</w:t>
      </w:r>
      <w:r w:rsidRPr="004F032A">
        <w:rPr>
          <w:rFonts w:asciiTheme="majorBidi" w:hAnsiTheme="majorBidi" w:cs="Times New Roman" w:hint="cs"/>
          <w:b/>
          <w:bCs/>
          <w:sz w:val="24"/>
          <w:szCs w:val="24"/>
          <w:rtl/>
        </w:rPr>
        <w:t xml:space="preserve"> </w:t>
      </w:r>
      <w:r w:rsidR="008B7894" w:rsidRPr="004F032A">
        <w:rPr>
          <w:rFonts w:asciiTheme="majorBidi" w:hAnsiTheme="majorBidi" w:cs="Times New Roman" w:hint="cs"/>
          <w:b/>
          <w:bCs/>
          <w:sz w:val="24"/>
          <w:szCs w:val="24"/>
          <w:rtl/>
        </w:rPr>
        <w:t>הקודמת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w:t>
      </w:r>
      <w:r w:rsidR="00AB74DE">
        <w:rPr>
          <w:rFonts w:asciiTheme="majorBidi" w:hAnsiTheme="majorBidi" w:cs="Times New Roman" w:hint="cs"/>
          <w:b/>
          <w:bCs/>
          <w:sz w:val="24"/>
          <w:szCs w:val="24"/>
          <w:rtl/>
        </w:rPr>
        <w:t>ציווי פרשת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פרה</w:t>
      </w:r>
      <w:r w:rsidR="008B7894" w:rsidRPr="004F032A">
        <w:rPr>
          <w:rFonts w:asciiTheme="majorBidi" w:hAnsiTheme="majorBidi" w:cs="Times New Roman"/>
          <w:b/>
          <w:bCs/>
          <w:sz w:val="24"/>
          <w:szCs w:val="24"/>
          <w:rtl/>
        </w:rPr>
        <w:t xml:space="preserve"> </w:t>
      </w:r>
      <w:r w:rsidR="003467A9" w:rsidRPr="004F032A">
        <w:rPr>
          <w:rFonts w:asciiTheme="majorBidi" w:hAnsiTheme="majorBidi" w:cs="Times New Roman" w:hint="cs"/>
          <w:b/>
          <w:bCs/>
          <w:sz w:val="24"/>
          <w:szCs w:val="24"/>
          <w:rtl/>
        </w:rPr>
        <w:t>אדומה,</w:t>
      </w:r>
      <w:r w:rsidR="00B716B5">
        <w:rPr>
          <w:rFonts w:asciiTheme="majorBidi" w:hAnsiTheme="majorBidi" w:cs="Times New Roman" w:hint="cs"/>
          <w:b/>
          <w:bCs/>
          <w:sz w:val="24"/>
          <w:szCs w:val="24"/>
          <w:rtl/>
        </w:rPr>
        <w:t xml:space="preserve"> הינה פרשה העוסקת </w:t>
      </w:r>
      <w:r>
        <w:rPr>
          <w:rFonts w:asciiTheme="majorBidi" w:hAnsiTheme="majorBidi" w:cs="Times New Roman" w:hint="cs"/>
          <w:b/>
          <w:bCs/>
          <w:sz w:val="24"/>
          <w:szCs w:val="24"/>
          <w:rtl/>
        </w:rPr>
        <w:t>ב</w:t>
      </w:r>
      <w:r w:rsidR="008B7894" w:rsidRPr="004F032A">
        <w:rPr>
          <w:rFonts w:asciiTheme="majorBidi" w:hAnsiTheme="majorBidi" w:cs="Times New Roman" w:hint="cs"/>
          <w:b/>
          <w:bCs/>
          <w:sz w:val="24"/>
          <w:szCs w:val="24"/>
          <w:rtl/>
        </w:rPr>
        <w:t>מחלוקת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קרח</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ועדתו</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שלדעת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ר</w:t>
      </w:r>
      <w:r w:rsidR="00AB74DE">
        <w:rPr>
          <w:rFonts w:asciiTheme="majorBidi" w:hAnsiTheme="majorBidi" w:cs="Times New Roman" w:hint="cs"/>
          <w:b/>
          <w:bCs/>
          <w:sz w:val="24"/>
          <w:szCs w:val="24"/>
          <w:rtl/>
        </w:rPr>
        <w:t>ו</w:t>
      </w:r>
      <w:r w:rsidR="008B7894" w:rsidRPr="004F032A">
        <w:rPr>
          <w:rFonts w:asciiTheme="majorBidi" w:hAnsiTheme="majorBidi" w:cs="Times New Roman" w:hint="cs"/>
          <w:b/>
          <w:bCs/>
          <w:sz w:val="24"/>
          <w:szCs w:val="24"/>
          <w:rtl/>
        </w:rPr>
        <w:t>ב</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המפרשים</w:t>
      </w:r>
      <w:r w:rsidR="003467A9" w:rsidRPr="004F032A">
        <w:rPr>
          <w:rFonts w:asciiTheme="majorBidi" w:hAnsiTheme="majorBidi" w:cs="Times New Roman"/>
          <w:b/>
          <w:bCs/>
          <w:sz w:val="24"/>
          <w:szCs w:val="24"/>
          <w:rtl/>
        </w:rPr>
        <w:t>[</w:t>
      </w:r>
      <w:r w:rsidR="003467A9" w:rsidRPr="004F032A">
        <w:rPr>
          <w:rFonts w:asciiTheme="majorBidi" w:hAnsiTheme="majorBidi" w:cs="Times New Roman" w:hint="cs"/>
          <w:b/>
          <w:bCs/>
          <w:sz w:val="24"/>
          <w:szCs w:val="24"/>
          <w:rtl/>
        </w:rPr>
        <w:t>כמובא ברמב</w:t>
      </w:r>
      <w:r w:rsidR="003467A9" w:rsidRPr="004F032A">
        <w:rPr>
          <w:rFonts w:asciiTheme="majorBidi" w:hAnsiTheme="majorBidi" w:cs="Times New Roman"/>
          <w:b/>
          <w:bCs/>
          <w:sz w:val="24"/>
          <w:szCs w:val="24"/>
          <w:rtl/>
        </w:rPr>
        <w:t>"</w:t>
      </w:r>
      <w:r w:rsidR="003467A9" w:rsidRPr="004F032A">
        <w:rPr>
          <w:rFonts w:asciiTheme="majorBidi" w:hAnsiTheme="majorBidi" w:cs="Times New Roman" w:hint="cs"/>
          <w:b/>
          <w:bCs/>
          <w:sz w:val="24"/>
          <w:szCs w:val="24"/>
          <w:rtl/>
        </w:rPr>
        <w:t>ן</w:t>
      </w:r>
      <w:r w:rsidR="003467A9" w:rsidRPr="004F032A">
        <w:rPr>
          <w:rFonts w:asciiTheme="majorBidi" w:hAnsiTheme="majorBidi" w:cs="Times New Roman"/>
          <w:b/>
          <w:bCs/>
          <w:sz w:val="24"/>
          <w:szCs w:val="24"/>
          <w:rtl/>
        </w:rPr>
        <w:t xml:space="preserve"> </w:t>
      </w:r>
      <w:r w:rsidR="003467A9" w:rsidRPr="004F032A">
        <w:rPr>
          <w:rFonts w:asciiTheme="majorBidi" w:hAnsiTheme="majorBidi" w:cs="Times New Roman" w:hint="cs"/>
          <w:b/>
          <w:bCs/>
          <w:sz w:val="24"/>
          <w:szCs w:val="24"/>
          <w:rtl/>
        </w:rPr>
        <w:t>במדבר</w:t>
      </w:r>
      <w:r w:rsidR="003467A9" w:rsidRPr="004F032A">
        <w:rPr>
          <w:rFonts w:asciiTheme="majorBidi" w:hAnsiTheme="majorBidi" w:cs="Times New Roman"/>
          <w:b/>
          <w:bCs/>
          <w:sz w:val="24"/>
          <w:szCs w:val="24"/>
          <w:rtl/>
        </w:rPr>
        <w:t xml:space="preserve">, </w:t>
      </w:r>
      <w:proofErr w:type="spellStart"/>
      <w:r w:rsidR="003467A9" w:rsidRPr="004F032A">
        <w:rPr>
          <w:rFonts w:asciiTheme="majorBidi" w:hAnsiTheme="majorBidi" w:cs="Times New Roman" w:hint="cs"/>
          <w:b/>
          <w:bCs/>
          <w:sz w:val="24"/>
          <w:szCs w:val="24"/>
          <w:rtl/>
        </w:rPr>
        <w:t>טז</w:t>
      </w:r>
      <w:proofErr w:type="spellEnd"/>
      <w:r w:rsidR="003467A9" w:rsidRPr="004F032A">
        <w:rPr>
          <w:rFonts w:asciiTheme="majorBidi" w:hAnsiTheme="majorBidi" w:cs="Times New Roman"/>
          <w:b/>
          <w:bCs/>
          <w:sz w:val="24"/>
          <w:szCs w:val="24"/>
          <w:rtl/>
        </w:rPr>
        <w:t xml:space="preserve">, </w:t>
      </w:r>
      <w:r w:rsidR="003467A9" w:rsidRPr="004F032A">
        <w:rPr>
          <w:rFonts w:asciiTheme="majorBidi" w:hAnsiTheme="majorBidi" w:cs="Times New Roman" w:hint="cs"/>
          <w:b/>
          <w:bCs/>
          <w:sz w:val="24"/>
          <w:szCs w:val="24"/>
          <w:rtl/>
        </w:rPr>
        <w:t>א</w:t>
      </w:r>
      <w:r w:rsidR="003467A9" w:rsidRPr="004F032A">
        <w:rPr>
          <w:rFonts w:asciiTheme="majorBidi" w:hAnsiTheme="majorBidi" w:cstheme="majorBidi" w:hint="cs"/>
          <w:b/>
          <w:bCs/>
          <w:sz w:val="24"/>
          <w:szCs w:val="24"/>
          <w:rtl/>
        </w:rPr>
        <w:t xml:space="preserve"> </w:t>
      </w:r>
      <w:r w:rsidR="008B7894" w:rsidRPr="004F032A">
        <w:rPr>
          <w:rFonts w:asciiTheme="majorBidi" w:hAnsiTheme="majorBidi" w:cs="Times New Roman"/>
          <w:b/>
          <w:bCs/>
          <w:sz w:val="24"/>
          <w:szCs w:val="24"/>
          <w:rtl/>
        </w:rPr>
        <w:t xml:space="preserve">] </w:t>
      </w:r>
      <w:r>
        <w:rPr>
          <w:rFonts w:asciiTheme="majorBidi" w:hAnsiTheme="majorBidi" w:cs="Times New Roman" w:hint="cs"/>
          <w:b/>
          <w:bCs/>
          <w:sz w:val="24"/>
          <w:szCs w:val="24"/>
          <w:rtl/>
        </w:rPr>
        <w:t xml:space="preserve">פרשיה </w:t>
      </w:r>
      <w:r w:rsidR="00B716B5">
        <w:rPr>
          <w:rFonts w:asciiTheme="majorBidi" w:hAnsiTheme="majorBidi" w:cs="Times New Roman" w:hint="cs"/>
          <w:b/>
          <w:bCs/>
          <w:sz w:val="24"/>
          <w:szCs w:val="24"/>
          <w:rtl/>
        </w:rPr>
        <w:t>זו</w:t>
      </w:r>
      <w:r>
        <w:rPr>
          <w:rFonts w:asciiTheme="majorBidi" w:hAnsiTheme="majorBidi" w:cs="Times New Roman" w:hint="cs"/>
          <w:b/>
          <w:bCs/>
          <w:sz w:val="24"/>
          <w:szCs w:val="24"/>
          <w:rtl/>
        </w:rPr>
        <w:t xml:space="preserve"> </w:t>
      </w:r>
      <w:r w:rsidR="008B7894" w:rsidRPr="004F032A">
        <w:rPr>
          <w:rFonts w:asciiTheme="majorBidi" w:hAnsiTheme="majorBidi" w:cs="Times New Roman" w:hint="cs"/>
          <w:b/>
          <w:bCs/>
          <w:sz w:val="24"/>
          <w:szCs w:val="24"/>
          <w:rtl/>
        </w:rPr>
        <w:t>מתרחשת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מיד</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לאחר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חטא</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המרגלים</w:t>
      </w:r>
      <w:r>
        <w:rPr>
          <w:rFonts w:asciiTheme="majorBidi" w:hAnsiTheme="majorBidi" w:cs="Times New Roman" w:hint="cs"/>
          <w:b/>
          <w:bCs/>
          <w:sz w:val="24"/>
          <w:szCs w:val="24"/>
          <w:rtl/>
        </w:rPr>
        <w:t xml:space="preserve"> </w:t>
      </w:r>
      <w:r w:rsidR="00AB74DE">
        <w:rPr>
          <w:rFonts w:asciiTheme="majorBidi" w:hAnsiTheme="majorBidi" w:cs="Times New Roman" w:hint="cs"/>
          <w:b/>
          <w:bCs/>
          <w:sz w:val="24"/>
          <w:szCs w:val="24"/>
          <w:rtl/>
        </w:rPr>
        <w:t xml:space="preserve">בשנה </w:t>
      </w:r>
      <w:proofErr w:type="spellStart"/>
      <w:r w:rsidR="00AB74DE">
        <w:rPr>
          <w:rFonts w:asciiTheme="majorBidi" w:hAnsiTheme="majorBidi" w:cs="Times New Roman" w:hint="cs"/>
          <w:b/>
          <w:bCs/>
          <w:sz w:val="24"/>
          <w:szCs w:val="24"/>
          <w:rtl/>
        </w:rPr>
        <w:t>השניה</w:t>
      </w:r>
      <w:proofErr w:type="spellEnd"/>
      <w:r w:rsidR="00AB74DE">
        <w:rPr>
          <w:rFonts w:asciiTheme="majorBidi" w:hAnsiTheme="majorBidi" w:cs="Times New Roman" w:hint="cs"/>
          <w:b/>
          <w:bCs/>
          <w:sz w:val="24"/>
          <w:szCs w:val="24"/>
          <w:rtl/>
        </w:rPr>
        <w:t xml:space="preserve"> לצאתם ממצרים </w:t>
      </w:r>
      <w:r w:rsidR="003467A9" w:rsidRPr="004F032A">
        <w:rPr>
          <w:rFonts w:asciiTheme="majorBidi" w:hAnsiTheme="majorBidi" w:cs="Times New Roman"/>
          <w:b/>
          <w:bCs/>
          <w:sz w:val="24"/>
          <w:szCs w:val="24"/>
          <w:rtl/>
        </w:rPr>
        <w:t>[</w:t>
      </w:r>
      <w:r w:rsidR="003467A9" w:rsidRPr="004F032A">
        <w:rPr>
          <w:rFonts w:asciiTheme="majorBidi" w:hAnsiTheme="majorBidi" w:cs="Times New Roman" w:hint="cs"/>
          <w:b/>
          <w:bCs/>
          <w:sz w:val="24"/>
          <w:szCs w:val="24"/>
          <w:rtl/>
        </w:rPr>
        <w:t>למעט שיטת האבן עזרא שטוען שפרשיה זו קרתה מיד לאחר חטא העגל</w:t>
      </w:r>
      <w:r w:rsidR="00AB74DE">
        <w:rPr>
          <w:rFonts w:asciiTheme="majorBidi" w:hAnsiTheme="majorBidi" w:cs="Times New Roman" w:hint="cs"/>
          <w:b/>
          <w:bCs/>
          <w:sz w:val="24"/>
          <w:szCs w:val="24"/>
          <w:rtl/>
        </w:rPr>
        <w:t xml:space="preserve">, </w:t>
      </w:r>
      <w:r>
        <w:rPr>
          <w:rFonts w:asciiTheme="majorBidi" w:hAnsiTheme="majorBidi" w:cs="Times New Roman" w:hint="cs"/>
          <w:b/>
          <w:bCs/>
          <w:sz w:val="24"/>
          <w:szCs w:val="24"/>
          <w:rtl/>
        </w:rPr>
        <w:t xml:space="preserve">אך </w:t>
      </w:r>
      <w:r w:rsidR="008B7894" w:rsidRPr="004F032A">
        <w:rPr>
          <w:rFonts w:asciiTheme="majorBidi" w:hAnsiTheme="majorBidi" w:cs="Times New Roman" w:hint="cs"/>
          <w:b/>
          <w:bCs/>
          <w:sz w:val="24"/>
          <w:szCs w:val="24"/>
          <w:rtl/>
        </w:rPr>
        <w:t>ככל</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הנראה</w:t>
      </w:r>
      <w:r w:rsidR="008B7894" w:rsidRPr="004F032A">
        <w:rPr>
          <w:rFonts w:asciiTheme="majorBidi" w:hAnsiTheme="majorBidi" w:cs="Times New Roman"/>
          <w:b/>
          <w:bCs/>
          <w:sz w:val="24"/>
          <w:szCs w:val="24"/>
          <w:rtl/>
        </w:rPr>
        <w:t xml:space="preserve"> </w:t>
      </w:r>
      <w:proofErr w:type="spellStart"/>
      <w:r w:rsidR="00B716B5">
        <w:rPr>
          <w:rFonts w:asciiTheme="majorBidi" w:hAnsiTheme="majorBidi" w:cs="Times New Roman" w:hint="cs"/>
          <w:b/>
          <w:bCs/>
          <w:sz w:val="24"/>
          <w:szCs w:val="24"/>
          <w:rtl/>
        </w:rPr>
        <w:t>לכו"ע</w:t>
      </w:r>
      <w:proofErr w:type="spellEnd"/>
      <w:r w:rsidR="00B716B5">
        <w:rPr>
          <w:rFonts w:asciiTheme="majorBidi" w:hAnsiTheme="majorBidi" w:cs="Times New Roman" w:hint="cs"/>
          <w:b/>
          <w:bCs/>
          <w:sz w:val="24"/>
          <w:szCs w:val="24"/>
          <w:rtl/>
        </w:rPr>
        <w:t xml:space="preserve"> העניין מתרחש בשנה </w:t>
      </w:r>
      <w:proofErr w:type="spellStart"/>
      <w:r w:rsidR="00B716B5">
        <w:rPr>
          <w:rFonts w:asciiTheme="majorBidi" w:hAnsiTheme="majorBidi" w:cs="Times New Roman" w:hint="cs"/>
          <w:b/>
          <w:bCs/>
          <w:sz w:val="24"/>
          <w:szCs w:val="24"/>
          <w:rtl/>
        </w:rPr>
        <w:t>השניה</w:t>
      </w:r>
      <w:proofErr w:type="spellEnd"/>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ליציאת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מצרים</w:t>
      </w:r>
      <w:r w:rsidR="008B7894" w:rsidRPr="004F032A">
        <w:rPr>
          <w:rFonts w:asciiTheme="majorBidi" w:hAnsiTheme="majorBidi" w:cs="Times New Roman"/>
          <w:b/>
          <w:bCs/>
          <w:sz w:val="24"/>
          <w:szCs w:val="24"/>
          <w:rtl/>
        </w:rPr>
        <w:t>.</w:t>
      </w:r>
      <w:r w:rsidR="00AB74DE">
        <w:rPr>
          <w:rFonts w:asciiTheme="majorBidi" w:hAnsiTheme="majorBidi" w:cs="Times New Roman" w:hint="cs"/>
          <w:b/>
          <w:bCs/>
          <w:sz w:val="24"/>
          <w:szCs w:val="24"/>
          <w:rtl/>
        </w:rPr>
        <w:t>]</w:t>
      </w:r>
      <w:r w:rsidR="008B7894" w:rsidRPr="004F032A">
        <w:rPr>
          <w:rFonts w:asciiTheme="majorBidi" w:hAnsiTheme="majorBidi" w:cs="Times New Roman"/>
          <w:b/>
          <w:bCs/>
          <w:sz w:val="24"/>
          <w:szCs w:val="24"/>
          <w:rtl/>
        </w:rPr>
        <w:t xml:space="preserve"> </w:t>
      </w:r>
      <w:r>
        <w:rPr>
          <w:rFonts w:asciiTheme="majorBidi" w:hAnsiTheme="majorBidi" w:cs="Times New Roman" w:hint="cs"/>
          <w:b/>
          <w:bCs/>
          <w:sz w:val="24"/>
          <w:szCs w:val="24"/>
          <w:rtl/>
        </w:rPr>
        <w:t xml:space="preserve">ולעומת זאת, </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הפרשיה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הבאה</w:t>
      </w:r>
      <w:r w:rsidR="008B7894" w:rsidRPr="004F032A">
        <w:rPr>
          <w:rFonts w:asciiTheme="majorBidi" w:hAnsiTheme="majorBidi" w:cs="Times New Roman"/>
          <w:b/>
          <w:bCs/>
          <w:sz w:val="24"/>
          <w:szCs w:val="24"/>
          <w:rtl/>
        </w:rPr>
        <w:t xml:space="preserve"> </w:t>
      </w:r>
      <w:r>
        <w:rPr>
          <w:rFonts w:asciiTheme="majorBidi" w:hAnsiTheme="majorBidi" w:cs="Times New Roman" w:hint="cs"/>
          <w:b/>
          <w:bCs/>
          <w:sz w:val="24"/>
          <w:szCs w:val="24"/>
          <w:rtl/>
        </w:rPr>
        <w:t>לאחר</w:t>
      </w:r>
      <w:r w:rsidR="003467A9" w:rsidRPr="004F032A">
        <w:rPr>
          <w:rFonts w:asciiTheme="majorBidi" w:hAnsiTheme="majorBidi" w:cs="Times New Roman" w:hint="cs"/>
          <w:b/>
          <w:bCs/>
          <w:sz w:val="24"/>
          <w:szCs w:val="24"/>
          <w:rtl/>
        </w:rPr>
        <w:t xml:space="preserve"> פרשת פרה אדומה, </w:t>
      </w:r>
      <w:r w:rsidR="008B7894" w:rsidRPr="004F032A">
        <w:rPr>
          <w:rFonts w:asciiTheme="majorBidi" w:hAnsiTheme="majorBidi" w:cs="Times New Roman" w:hint="cs"/>
          <w:b/>
          <w:bCs/>
          <w:sz w:val="24"/>
          <w:szCs w:val="24"/>
          <w:rtl/>
        </w:rPr>
        <w:t>עוסקת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במות</w:t>
      </w:r>
      <w:r>
        <w:rPr>
          <w:rFonts w:asciiTheme="majorBidi" w:hAnsiTheme="majorBidi" w:cs="Times New Roman" w:hint="cs"/>
          <w:b/>
          <w:bCs/>
          <w:sz w:val="24"/>
          <w:szCs w:val="24"/>
          <w:rtl/>
        </w:rPr>
        <w:t xml:space="preserve">ה של </w:t>
      </w:r>
      <w:r w:rsidR="008B7894" w:rsidRPr="004F032A">
        <w:rPr>
          <w:rFonts w:asciiTheme="majorBidi" w:hAnsiTheme="majorBidi" w:cs="Times New Roman" w:hint="cs"/>
          <w:b/>
          <w:bCs/>
          <w:sz w:val="24"/>
          <w:szCs w:val="24"/>
          <w:rtl/>
        </w:rPr>
        <w:t>מרים</w:t>
      </w:r>
      <w:r>
        <w:rPr>
          <w:rFonts w:asciiTheme="majorBidi" w:hAnsiTheme="majorBidi" w:cs="Times New Roman" w:hint="cs"/>
          <w:b/>
          <w:bCs/>
          <w:sz w:val="24"/>
          <w:szCs w:val="24"/>
          <w:rtl/>
        </w:rPr>
        <w:t xml:space="preserve"> הנביאה</w:t>
      </w:r>
      <w:r w:rsidR="008B7894"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,א</w:t>
      </w:r>
      <w:r>
        <w:rPr>
          <w:rFonts w:asciiTheme="majorBidi" w:hAnsiTheme="majorBidi" w:cs="Times New Roman" w:hint="cs"/>
          <w:b/>
          <w:bCs/>
          <w:sz w:val="24"/>
          <w:szCs w:val="24"/>
          <w:rtl/>
        </w:rPr>
        <w:t>י</w:t>
      </w:r>
      <w:r w:rsidRPr="004F032A">
        <w:rPr>
          <w:rFonts w:asciiTheme="majorBidi" w:hAnsiTheme="majorBidi" w:cs="Times New Roman" w:hint="cs"/>
          <w:b/>
          <w:bCs/>
          <w:sz w:val="24"/>
          <w:szCs w:val="24"/>
          <w:rtl/>
        </w:rPr>
        <w:t>רוע אשר ה</w:t>
      </w:r>
      <w:r w:rsidR="008B7894" w:rsidRPr="004F032A">
        <w:rPr>
          <w:rFonts w:asciiTheme="majorBidi" w:hAnsiTheme="majorBidi" w:cs="Times New Roman" w:hint="cs"/>
          <w:b/>
          <w:bCs/>
          <w:sz w:val="24"/>
          <w:szCs w:val="24"/>
          <w:rtl/>
        </w:rPr>
        <w:t>תרחש</w:t>
      </w:r>
      <w:r w:rsidR="008B7894"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בשנת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הארבעים</w:t>
      </w:r>
      <w:r w:rsidR="008B7894" w:rsidRPr="004F032A">
        <w:rPr>
          <w:rFonts w:asciiTheme="majorBidi" w:hAnsiTheme="majorBidi" w:cs="Times New Roman"/>
          <w:b/>
          <w:bCs/>
          <w:sz w:val="24"/>
          <w:szCs w:val="24"/>
          <w:rtl/>
        </w:rPr>
        <w:t xml:space="preserve"> </w:t>
      </w:r>
      <w:r>
        <w:rPr>
          <w:rFonts w:asciiTheme="majorBidi" w:hAnsiTheme="majorBidi" w:cs="Times New Roman" w:hint="cs"/>
          <w:b/>
          <w:bCs/>
          <w:sz w:val="24"/>
          <w:szCs w:val="24"/>
          <w:rtl/>
        </w:rPr>
        <w:t>ליציאת בני ישראל ממצרים ו</w:t>
      </w:r>
      <w:r w:rsidR="008B7894" w:rsidRPr="004F032A">
        <w:rPr>
          <w:rFonts w:asciiTheme="majorBidi" w:hAnsiTheme="majorBidi" w:cs="Times New Roman" w:hint="cs"/>
          <w:b/>
          <w:bCs/>
          <w:sz w:val="24"/>
          <w:szCs w:val="24"/>
          <w:rtl/>
        </w:rPr>
        <w:t>כמו</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שמפרש</w:t>
      </w:r>
      <w:r w:rsidRPr="004F032A">
        <w:rPr>
          <w:rFonts w:asciiTheme="majorBidi" w:hAnsiTheme="majorBidi" w:cs="Times New Roman" w:hint="cs"/>
          <w:b/>
          <w:bCs/>
          <w:sz w:val="24"/>
          <w:szCs w:val="24"/>
          <w:rtl/>
        </w:rPr>
        <w:t>ים</w:t>
      </w:r>
      <w:r w:rsidR="008B7894" w:rsidRPr="004F032A">
        <w:rPr>
          <w:rFonts w:asciiTheme="majorBidi" w:hAnsiTheme="majorBidi" w:cs="Times New Roman"/>
          <w:b/>
          <w:bCs/>
          <w:sz w:val="24"/>
          <w:szCs w:val="24"/>
          <w:rtl/>
        </w:rPr>
        <w:t xml:space="preserve"> </w:t>
      </w:r>
      <w:proofErr w:type="spellStart"/>
      <w:r w:rsidR="008B7894" w:rsidRPr="004F032A">
        <w:rPr>
          <w:rFonts w:asciiTheme="majorBidi" w:hAnsiTheme="majorBidi" w:cs="Times New Roman" w:hint="cs"/>
          <w:b/>
          <w:bCs/>
          <w:sz w:val="24"/>
          <w:szCs w:val="24"/>
          <w:rtl/>
        </w:rPr>
        <w:t>הרשב</w:t>
      </w:r>
      <w:r w:rsidR="008B7894" w:rsidRPr="004F032A">
        <w:rPr>
          <w:rFonts w:asciiTheme="majorBidi" w:hAnsiTheme="majorBidi" w:cs="Times New Roman"/>
          <w:b/>
          <w:bCs/>
          <w:sz w:val="24"/>
          <w:szCs w:val="24"/>
          <w:rtl/>
        </w:rPr>
        <w:t>"</w:t>
      </w:r>
      <w:r w:rsidR="008B7894" w:rsidRPr="004F032A">
        <w:rPr>
          <w:rFonts w:asciiTheme="majorBidi" w:hAnsiTheme="majorBidi" w:cs="Times New Roman" w:hint="cs"/>
          <w:b/>
          <w:bCs/>
          <w:sz w:val="24"/>
          <w:szCs w:val="24"/>
          <w:rtl/>
        </w:rPr>
        <w:t>ם</w:t>
      </w:r>
      <w:proofErr w:type="spellEnd"/>
      <w:r w:rsidRPr="004F032A">
        <w:rPr>
          <w:rFonts w:asciiTheme="majorBidi" w:hAnsiTheme="majorBidi" w:cs="Times New Roman" w:hint="cs"/>
          <w:b/>
          <w:bCs/>
          <w:sz w:val="24"/>
          <w:szCs w:val="24"/>
          <w:rtl/>
        </w:rPr>
        <w:t xml:space="preserve"> ועוד</w:t>
      </w:r>
      <w:r w:rsidR="008B7894" w:rsidRPr="004F032A">
        <w:rPr>
          <w:rFonts w:asciiTheme="majorBidi" w:hAnsiTheme="majorBidi" w:cs="Times New Roman"/>
          <w:b/>
          <w:bCs/>
          <w:sz w:val="24"/>
          <w:szCs w:val="24"/>
          <w:rtl/>
        </w:rPr>
        <w:t>:</w:t>
      </w:r>
      <w:r w:rsidRPr="004F032A">
        <w:rPr>
          <w:rFonts w:asciiTheme="majorBidi" w:hAnsiTheme="majorBidi" w:cs="Times New Roman" w:hint="cs"/>
          <w:b/>
          <w:bCs/>
          <w:sz w:val="24"/>
          <w:szCs w:val="24"/>
          <w:rtl/>
        </w:rPr>
        <w:t xml:space="preserve"> </w:t>
      </w:r>
      <w:r w:rsidR="008B7894" w:rsidRPr="004F032A">
        <w:rPr>
          <w:rFonts w:asciiTheme="majorBidi" w:hAnsiTheme="majorBidi" w:cs="Times New Roman"/>
          <w:b/>
          <w:bCs/>
          <w:sz w:val="24"/>
          <w:szCs w:val="24"/>
          <w:rtl/>
        </w:rPr>
        <w:t>"</w:t>
      </w:r>
      <w:r w:rsidR="008B7894" w:rsidRPr="004F032A">
        <w:rPr>
          <w:rFonts w:asciiTheme="majorBidi" w:hAnsiTheme="majorBidi" w:cs="Times New Roman" w:hint="cs"/>
          <w:b/>
          <w:bCs/>
          <w:sz w:val="24"/>
          <w:szCs w:val="24"/>
          <w:rtl/>
        </w:rPr>
        <w:t>בחדש</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הראשון</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שלסוף</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ארבעים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שנה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שהרי</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אהרון</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אחריה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בחדש</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החמישי</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בשנת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ארבעים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לצאת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בני</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ישראל</w:t>
      </w:r>
      <w:r w:rsidR="008B7894" w:rsidRPr="004F032A">
        <w:rPr>
          <w:rFonts w:asciiTheme="majorBidi" w:hAnsiTheme="majorBidi" w:cs="Times New Roman"/>
          <w:b/>
          <w:bCs/>
          <w:sz w:val="24"/>
          <w:szCs w:val="24"/>
          <w:rtl/>
        </w:rPr>
        <w:t xml:space="preserve"> </w:t>
      </w:r>
      <w:proofErr w:type="spellStart"/>
      <w:r w:rsidR="008B7894" w:rsidRPr="004F032A">
        <w:rPr>
          <w:rFonts w:asciiTheme="majorBidi" w:hAnsiTheme="majorBidi" w:cs="Times New Roman" w:hint="cs"/>
          <w:b/>
          <w:bCs/>
          <w:sz w:val="24"/>
          <w:szCs w:val="24"/>
          <w:rtl/>
        </w:rPr>
        <w:t>כדכתיב</w:t>
      </w:r>
      <w:proofErr w:type="spellEnd"/>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בפרשת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אלה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מסעי</w:t>
      </w:r>
      <w:r w:rsidR="008B7894" w:rsidRPr="004F032A">
        <w:rPr>
          <w:rFonts w:asciiTheme="majorBidi" w:hAnsiTheme="majorBidi" w:cs="Times New Roman"/>
          <w:b/>
          <w:bCs/>
          <w:sz w:val="24"/>
          <w:szCs w:val="24"/>
          <w:rtl/>
        </w:rPr>
        <w:t>"</w:t>
      </w:r>
    </w:p>
    <w:p w:rsidR="008B7894" w:rsidRPr="004F032A" w:rsidRDefault="004F032A" w:rsidP="00D33E95">
      <w:pPr>
        <w:jc w:val="both"/>
        <w:rPr>
          <w:rFonts w:asciiTheme="majorBidi" w:hAnsiTheme="majorBidi" w:cstheme="majorBidi"/>
          <w:b/>
          <w:bCs/>
          <w:sz w:val="24"/>
          <w:szCs w:val="24"/>
          <w:rtl/>
        </w:rPr>
      </w:pPr>
      <w:r>
        <w:rPr>
          <w:rFonts w:asciiTheme="majorBidi" w:hAnsiTheme="majorBidi" w:cstheme="majorBidi" w:hint="cs"/>
          <w:b/>
          <w:bCs/>
          <w:sz w:val="24"/>
          <w:szCs w:val="24"/>
          <w:rtl/>
        </w:rPr>
        <w:t xml:space="preserve">וממילא נשארנו בשאלה, האם פרשת פרה אדומה קשורה </w:t>
      </w:r>
      <w:r w:rsidR="00F57075">
        <w:rPr>
          <w:rFonts w:asciiTheme="majorBidi" w:hAnsiTheme="majorBidi" w:cstheme="majorBidi" w:hint="cs"/>
          <w:b/>
          <w:bCs/>
          <w:sz w:val="24"/>
          <w:szCs w:val="24"/>
          <w:rtl/>
        </w:rPr>
        <w:t xml:space="preserve">יותר </w:t>
      </w:r>
      <w:r>
        <w:rPr>
          <w:rFonts w:asciiTheme="majorBidi" w:hAnsiTheme="majorBidi" w:cstheme="majorBidi" w:hint="cs"/>
          <w:b/>
          <w:bCs/>
          <w:sz w:val="24"/>
          <w:szCs w:val="24"/>
          <w:rtl/>
        </w:rPr>
        <w:t xml:space="preserve">לשנה </w:t>
      </w:r>
      <w:proofErr w:type="spellStart"/>
      <w:r>
        <w:rPr>
          <w:rFonts w:asciiTheme="majorBidi" w:hAnsiTheme="majorBidi" w:cstheme="majorBidi" w:hint="cs"/>
          <w:b/>
          <w:bCs/>
          <w:sz w:val="24"/>
          <w:szCs w:val="24"/>
          <w:rtl/>
        </w:rPr>
        <w:t>השניה</w:t>
      </w:r>
      <w:proofErr w:type="spellEnd"/>
      <w:r>
        <w:rPr>
          <w:rFonts w:asciiTheme="majorBidi" w:hAnsiTheme="majorBidi" w:cstheme="majorBidi" w:hint="cs"/>
          <w:b/>
          <w:bCs/>
          <w:sz w:val="24"/>
          <w:szCs w:val="24"/>
          <w:rtl/>
        </w:rPr>
        <w:t>, כבמחלוקת קורח ועדתו או לש</w:t>
      </w:r>
      <w:r w:rsidR="00E536B3">
        <w:rPr>
          <w:rFonts w:asciiTheme="majorBidi" w:hAnsiTheme="majorBidi" w:cstheme="majorBidi" w:hint="cs"/>
          <w:b/>
          <w:bCs/>
          <w:sz w:val="24"/>
          <w:szCs w:val="24"/>
          <w:rtl/>
        </w:rPr>
        <w:t>נ</w:t>
      </w:r>
      <w:r>
        <w:rPr>
          <w:rFonts w:asciiTheme="majorBidi" w:hAnsiTheme="majorBidi" w:cstheme="majorBidi" w:hint="cs"/>
          <w:b/>
          <w:bCs/>
          <w:sz w:val="24"/>
          <w:szCs w:val="24"/>
          <w:rtl/>
        </w:rPr>
        <w:t>ת הארבעים</w:t>
      </w:r>
      <w:r w:rsidR="00F57075">
        <w:rPr>
          <w:rFonts w:asciiTheme="majorBidi" w:hAnsiTheme="majorBidi" w:cstheme="majorBidi" w:hint="cs"/>
          <w:b/>
          <w:bCs/>
          <w:sz w:val="24"/>
          <w:szCs w:val="24"/>
          <w:rtl/>
        </w:rPr>
        <w:t>- למות</w:t>
      </w:r>
      <w:r w:rsidR="00E536B3">
        <w:rPr>
          <w:rFonts w:asciiTheme="majorBidi" w:hAnsiTheme="majorBidi" w:cstheme="majorBidi" w:hint="cs"/>
          <w:b/>
          <w:bCs/>
          <w:sz w:val="24"/>
          <w:szCs w:val="24"/>
          <w:rtl/>
        </w:rPr>
        <w:t>ה של מרים?</w:t>
      </w:r>
    </w:p>
    <w:p w:rsidR="00E536B3" w:rsidRPr="004F032A" w:rsidRDefault="008B7894" w:rsidP="00D33E95">
      <w:pPr>
        <w:jc w:val="both"/>
        <w:rPr>
          <w:rFonts w:asciiTheme="majorBidi" w:hAnsiTheme="majorBidi" w:cstheme="majorBidi"/>
          <w:b/>
          <w:bCs/>
          <w:sz w:val="24"/>
          <w:szCs w:val="24"/>
          <w:rtl/>
        </w:rPr>
      </w:pPr>
      <w:r w:rsidRPr="004F032A">
        <w:rPr>
          <w:rFonts w:asciiTheme="majorBidi" w:hAnsiTheme="majorBidi" w:cs="Times New Roman" w:hint="cs"/>
          <w:b/>
          <w:bCs/>
          <w:sz w:val="24"/>
          <w:szCs w:val="24"/>
          <w:rtl/>
        </w:rPr>
        <w:t>הרמב</w:t>
      </w:r>
      <w:r w:rsidRPr="004F032A">
        <w:rPr>
          <w:rFonts w:asciiTheme="majorBidi" w:hAnsiTheme="majorBidi" w:cs="Times New Roman"/>
          <w:b/>
          <w:bCs/>
          <w:sz w:val="24"/>
          <w:szCs w:val="24"/>
          <w:rtl/>
        </w:rPr>
        <w:t>"</w:t>
      </w:r>
      <w:r w:rsidRPr="004F032A">
        <w:rPr>
          <w:rFonts w:asciiTheme="majorBidi" w:hAnsiTheme="majorBidi" w:cs="Times New Roman" w:hint="cs"/>
          <w:b/>
          <w:bCs/>
          <w:sz w:val="24"/>
          <w:szCs w:val="24"/>
          <w:rtl/>
        </w:rPr>
        <w:t>ן</w:t>
      </w:r>
      <w:r w:rsidRPr="004F032A">
        <w:rPr>
          <w:rFonts w:asciiTheme="majorBidi" w:hAnsiTheme="majorBidi" w:cs="Times New Roman"/>
          <w:b/>
          <w:bCs/>
          <w:sz w:val="24"/>
          <w:szCs w:val="24"/>
          <w:rtl/>
        </w:rPr>
        <w:t xml:space="preserve"> </w:t>
      </w:r>
      <w:r w:rsidR="00E536B3">
        <w:rPr>
          <w:rFonts w:asciiTheme="majorBidi" w:hAnsiTheme="majorBidi" w:cs="Times New Roman" w:hint="cs"/>
          <w:b/>
          <w:bCs/>
          <w:sz w:val="24"/>
          <w:szCs w:val="24"/>
          <w:rtl/>
        </w:rPr>
        <w:t>כותב בפרשתנו (</w:t>
      </w:r>
      <w:r w:rsidR="00E536B3" w:rsidRPr="004F032A">
        <w:rPr>
          <w:rFonts w:asciiTheme="majorBidi" w:hAnsiTheme="majorBidi" w:cs="Times New Roman" w:hint="cs"/>
          <w:b/>
          <w:bCs/>
          <w:sz w:val="24"/>
          <w:szCs w:val="24"/>
          <w:rtl/>
        </w:rPr>
        <w:t>במדבר</w:t>
      </w:r>
      <w:r w:rsidR="00E536B3" w:rsidRPr="004F032A">
        <w:rPr>
          <w:rFonts w:asciiTheme="majorBidi" w:hAnsiTheme="majorBidi" w:cs="Times New Roman"/>
          <w:b/>
          <w:bCs/>
          <w:sz w:val="24"/>
          <w:szCs w:val="24"/>
          <w:rtl/>
        </w:rPr>
        <w:t xml:space="preserve">, </w:t>
      </w:r>
      <w:proofErr w:type="spellStart"/>
      <w:r w:rsidR="00E536B3" w:rsidRPr="004F032A">
        <w:rPr>
          <w:rFonts w:asciiTheme="majorBidi" w:hAnsiTheme="majorBidi" w:cs="Times New Roman" w:hint="cs"/>
          <w:b/>
          <w:bCs/>
          <w:sz w:val="24"/>
          <w:szCs w:val="24"/>
          <w:rtl/>
        </w:rPr>
        <w:t>יט</w:t>
      </w:r>
      <w:proofErr w:type="spellEnd"/>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ב</w:t>
      </w:r>
      <w:r w:rsidR="00E536B3">
        <w:rPr>
          <w:rFonts w:asciiTheme="majorBidi" w:hAnsiTheme="majorBidi" w:cs="Times New Roman" w:hint="cs"/>
          <w:b/>
          <w:bCs/>
          <w:sz w:val="24"/>
          <w:szCs w:val="24"/>
          <w:rtl/>
        </w:rPr>
        <w:t xml:space="preserve">): </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והפרשה</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הזאת</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תשלים</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בתורת</w:t>
      </w:r>
      <w:r w:rsidRPr="004F032A">
        <w:rPr>
          <w:rFonts w:asciiTheme="majorBidi" w:hAnsiTheme="majorBidi" w:cs="Times New Roman"/>
          <w:b/>
          <w:bCs/>
          <w:sz w:val="24"/>
          <w:szCs w:val="24"/>
          <w:rtl/>
        </w:rPr>
        <w:t xml:space="preserve"> </w:t>
      </w:r>
      <w:proofErr w:type="spellStart"/>
      <w:r w:rsidRPr="004F032A">
        <w:rPr>
          <w:rFonts w:asciiTheme="majorBidi" w:hAnsiTheme="majorBidi" w:cs="Times New Roman" w:hint="cs"/>
          <w:b/>
          <w:bCs/>
          <w:sz w:val="24"/>
          <w:szCs w:val="24"/>
          <w:rtl/>
        </w:rPr>
        <w:t>כהנים</w:t>
      </w:r>
      <w:proofErr w:type="spellEnd"/>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ונכתבה</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כאן</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אחר</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מתנות</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כהונה</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לומר</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שגם</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טהרתן</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של</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ישראל</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על</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ידי</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כהן</w:t>
      </w:r>
      <w:r w:rsidRPr="004F032A">
        <w:rPr>
          <w:rFonts w:asciiTheme="majorBidi" w:hAnsiTheme="majorBidi" w:cs="Times New Roman"/>
          <w:b/>
          <w:bCs/>
          <w:sz w:val="24"/>
          <w:szCs w:val="24"/>
          <w:rtl/>
        </w:rPr>
        <w:t xml:space="preserve"> </w:t>
      </w:r>
      <w:r w:rsidRPr="004F032A">
        <w:rPr>
          <w:rFonts w:asciiTheme="majorBidi" w:hAnsiTheme="majorBidi" w:cs="Times New Roman" w:hint="cs"/>
          <w:b/>
          <w:bCs/>
          <w:sz w:val="24"/>
          <w:szCs w:val="24"/>
          <w:rtl/>
        </w:rPr>
        <w:t>תהיה</w:t>
      </w:r>
      <w:r w:rsidRPr="004F032A">
        <w:rPr>
          <w:rFonts w:asciiTheme="majorBidi" w:hAnsiTheme="majorBidi" w:cs="Times New Roman"/>
          <w:b/>
          <w:bCs/>
          <w:sz w:val="24"/>
          <w:szCs w:val="24"/>
          <w:rtl/>
        </w:rPr>
        <w:t>"</w:t>
      </w:r>
      <w:r w:rsidR="00E536B3">
        <w:rPr>
          <w:rFonts w:asciiTheme="majorBidi" w:hAnsiTheme="majorBidi" w:cstheme="majorBidi" w:hint="cs"/>
          <w:b/>
          <w:bCs/>
          <w:sz w:val="24"/>
          <w:szCs w:val="24"/>
          <w:rtl/>
        </w:rPr>
        <w:t xml:space="preserve">, ונראה כי כוונתו לומר כי פרשיה זו הינה קשורה לפרשת קורח ולתיאור אופן השמירה על טהרת המקדש.  (שהרי בסוף פרשת קורח מובא הציווי על שמירת קדושת המקדש). </w:t>
      </w:r>
      <w:r w:rsidRPr="004F032A">
        <w:rPr>
          <w:rFonts w:asciiTheme="majorBidi" w:hAnsiTheme="majorBidi" w:cs="Times New Roman"/>
          <w:b/>
          <w:bCs/>
          <w:sz w:val="24"/>
          <w:szCs w:val="24"/>
          <w:rtl/>
        </w:rPr>
        <w:t xml:space="preserve"> </w:t>
      </w:r>
      <w:r w:rsidR="00E536B3">
        <w:rPr>
          <w:rFonts w:asciiTheme="majorBidi" w:hAnsiTheme="majorBidi" w:cstheme="majorBidi" w:hint="cs"/>
          <w:b/>
          <w:bCs/>
          <w:sz w:val="24"/>
          <w:szCs w:val="24"/>
          <w:rtl/>
        </w:rPr>
        <w:t xml:space="preserve">וכן </w:t>
      </w:r>
      <w:proofErr w:type="spellStart"/>
      <w:r w:rsidR="00266415">
        <w:rPr>
          <w:rFonts w:asciiTheme="majorBidi" w:hAnsiTheme="majorBidi" w:cs="Times New Roman" w:hint="cs"/>
          <w:b/>
          <w:bCs/>
          <w:sz w:val="24"/>
          <w:szCs w:val="24"/>
          <w:rtl/>
        </w:rPr>
        <w:t>ה</w:t>
      </w:r>
      <w:r w:rsidR="00E536B3" w:rsidRPr="004F032A">
        <w:rPr>
          <w:rFonts w:asciiTheme="majorBidi" w:hAnsiTheme="majorBidi" w:cs="Times New Roman" w:hint="cs"/>
          <w:b/>
          <w:bCs/>
          <w:sz w:val="24"/>
          <w:szCs w:val="24"/>
          <w:rtl/>
        </w:rPr>
        <w:t>אב</w:t>
      </w:r>
      <w:r w:rsidR="00E536B3" w:rsidRPr="004F032A">
        <w:rPr>
          <w:rFonts w:asciiTheme="majorBidi" w:hAnsiTheme="majorBidi" w:cs="Times New Roman"/>
          <w:b/>
          <w:bCs/>
          <w:sz w:val="24"/>
          <w:szCs w:val="24"/>
          <w:rtl/>
        </w:rPr>
        <w:t>"</w:t>
      </w:r>
      <w:r w:rsidR="00E536B3" w:rsidRPr="004F032A">
        <w:rPr>
          <w:rFonts w:asciiTheme="majorBidi" w:hAnsiTheme="majorBidi" w:cs="Times New Roman" w:hint="cs"/>
          <w:b/>
          <w:bCs/>
          <w:sz w:val="24"/>
          <w:szCs w:val="24"/>
          <w:rtl/>
        </w:rPr>
        <w:t>ע</w:t>
      </w:r>
      <w:proofErr w:type="spellEnd"/>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הולך</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לשיטתו</w:t>
      </w:r>
      <w:r w:rsidR="00E536B3" w:rsidRPr="004F032A">
        <w:rPr>
          <w:rFonts w:asciiTheme="majorBidi" w:hAnsiTheme="majorBidi" w:cs="Times New Roman"/>
          <w:b/>
          <w:bCs/>
          <w:sz w:val="24"/>
          <w:szCs w:val="24"/>
          <w:rtl/>
        </w:rPr>
        <w:t>,</w:t>
      </w:r>
      <w:r w:rsidR="00E536B3" w:rsidRPr="004F032A">
        <w:rPr>
          <w:rFonts w:asciiTheme="majorBidi" w:hAnsiTheme="majorBidi" w:cstheme="majorBidi" w:hint="cs"/>
          <w:b/>
          <w:bCs/>
          <w:sz w:val="24"/>
          <w:szCs w:val="24"/>
          <w:rtl/>
        </w:rPr>
        <w:t xml:space="preserve"> </w:t>
      </w:r>
      <w:r w:rsidR="00E536B3" w:rsidRPr="004F032A">
        <w:rPr>
          <w:rFonts w:asciiTheme="majorBidi" w:hAnsiTheme="majorBidi" w:cs="Times New Roman" w:hint="cs"/>
          <w:b/>
          <w:bCs/>
          <w:sz w:val="24"/>
          <w:szCs w:val="24"/>
          <w:rtl/>
        </w:rPr>
        <w:t>ומסביר</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שנסמכה</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פרשית</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פרה</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בעבור</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שהיא</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לכהן</w:t>
      </w:r>
      <w:r w:rsidR="00E536B3" w:rsidRPr="004F032A">
        <w:rPr>
          <w:rFonts w:asciiTheme="majorBidi" w:hAnsiTheme="majorBidi" w:cs="Times New Roman"/>
          <w:b/>
          <w:bCs/>
          <w:sz w:val="24"/>
          <w:szCs w:val="24"/>
          <w:rtl/>
        </w:rPr>
        <w:t xml:space="preserve">" - </w:t>
      </w:r>
      <w:r w:rsidR="00E536B3" w:rsidRPr="004F032A">
        <w:rPr>
          <w:rFonts w:asciiTheme="majorBidi" w:hAnsiTheme="majorBidi" w:cs="Times New Roman" w:hint="cs"/>
          <w:b/>
          <w:bCs/>
          <w:sz w:val="24"/>
          <w:szCs w:val="24"/>
          <w:rtl/>
        </w:rPr>
        <w:t>לאחר</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סיום</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פרשת</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קרח</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שדיבר</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במעשר</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מן</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המעשר</w:t>
      </w:r>
      <w:r w:rsidR="00E536B3" w:rsidRPr="004F032A">
        <w:rPr>
          <w:rFonts w:asciiTheme="majorBidi" w:hAnsiTheme="majorBidi" w:cs="Times New Roman"/>
          <w:b/>
          <w:bCs/>
          <w:sz w:val="24"/>
          <w:szCs w:val="24"/>
          <w:rtl/>
        </w:rPr>
        <w:t xml:space="preserve"> </w:t>
      </w:r>
      <w:proofErr w:type="spellStart"/>
      <w:r w:rsidR="00E536B3" w:rsidRPr="004F032A">
        <w:rPr>
          <w:rFonts w:asciiTheme="majorBidi" w:hAnsiTheme="majorBidi" w:cs="Times New Roman" w:hint="cs"/>
          <w:b/>
          <w:bCs/>
          <w:sz w:val="24"/>
          <w:szCs w:val="24"/>
          <w:rtl/>
        </w:rPr>
        <w:t>לכהנים</w:t>
      </w:r>
      <w:proofErr w:type="spellEnd"/>
      <w:r w:rsidR="00E536B3" w:rsidRPr="004F032A">
        <w:rPr>
          <w:rFonts w:asciiTheme="majorBidi" w:hAnsiTheme="majorBidi" w:cs="Times New Roman"/>
          <w:b/>
          <w:bCs/>
          <w:sz w:val="24"/>
          <w:szCs w:val="24"/>
          <w:rtl/>
        </w:rPr>
        <w:t xml:space="preserve">, </w:t>
      </w:r>
      <w:r w:rsidR="00266415">
        <w:rPr>
          <w:rFonts w:asciiTheme="majorBidi" w:hAnsiTheme="majorBidi" w:cs="Times New Roman" w:hint="cs"/>
          <w:b/>
          <w:bCs/>
          <w:sz w:val="24"/>
          <w:szCs w:val="24"/>
          <w:rtl/>
        </w:rPr>
        <w:t>(האבן עזרא לשיטתו ש</w:t>
      </w:r>
      <w:r w:rsidR="00E536B3" w:rsidRPr="004F032A">
        <w:rPr>
          <w:rFonts w:asciiTheme="majorBidi" w:hAnsiTheme="majorBidi" w:cs="Times New Roman" w:hint="cs"/>
          <w:b/>
          <w:bCs/>
          <w:sz w:val="24"/>
          <w:szCs w:val="24"/>
          <w:rtl/>
        </w:rPr>
        <w:t>אין</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ערך</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למיקום</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מבחינה</w:t>
      </w:r>
      <w:r w:rsidR="00E536B3" w:rsidRPr="004F032A">
        <w:rPr>
          <w:rFonts w:asciiTheme="majorBidi" w:hAnsiTheme="majorBidi" w:cs="Times New Roman"/>
          <w:b/>
          <w:bCs/>
          <w:sz w:val="24"/>
          <w:szCs w:val="24"/>
          <w:rtl/>
        </w:rPr>
        <w:t xml:space="preserve"> </w:t>
      </w:r>
      <w:r w:rsidR="00E536B3" w:rsidRPr="004F032A">
        <w:rPr>
          <w:rFonts w:asciiTheme="majorBidi" w:hAnsiTheme="majorBidi" w:cs="Times New Roman" w:hint="cs"/>
          <w:b/>
          <w:bCs/>
          <w:sz w:val="24"/>
          <w:szCs w:val="24"/>
          <w:rtl/>
        </w:rPr>
        <w:t>כרונולוגית</w:t>
      </w:r>
      <w:r w:rsidR="00266415">
        <w:rPr>
          <w:rFonts w:asciiTheme="majorBidi" w:hAnsiTheme="majorBidi" w:cs="Times New Roman" w:hint="cs"/>
          <w:b/>
          <w:bCs/>
          <w:sz w:val="24"/>
          <w:szCs w:val="24"/>
          <w:rtl/>
        </w:rPr>
        <w:t>)</w:t>
      </w:r>
      <w:r w:rsidR="00E536B3" w:rsidRPr="004F032A">
        <w:rPr>
          <w:rFonts w:asciiTheme="majorBidi" w:hAnsiTheme="majorBidi" w:cs="Times New Roman"/>
          <w:b/>
          <w:bCs/>
          <w:sz w:val="24"/>
          <w:szCs w:val="24"/>
          <w:rtl/>
        </w:rPr>
        <w:t>.</w:t>
      </w:r>
    </w:p>
    <w:p w:rsidR="008B7894" w:rsidRPr="004F032A" w:rsidRDefault="00E536B3" w:rsidP="00D33E95">
      <w:pPr>
        <w:jc w:val="both"/>
        <w:rPr>
          <w:rFonts w:asciiTheme="majorBidi" w:hAnsiTheme="majorBidi" w:cs="Times New Roman"/>
          <w:b/>
          <w:bCs/>
          <w:sz w:val="24"/>
          <w:szCs w:val="24"/>
          <w:rtl/>
        </w:rPr>
      </w:pPr>
      <w:proofErr w:type="spellStart"/>
      <w:r>
        <w:rPr>
          <w:rFonts w:asciiTheme="majorBidi" w:hAnsiTheme="majorBidi" w:cs="Times New Roman" w:hint="cs"/>
          <w:b/>
          <w:bCs/>
          <w:sz w:val="24"/>
          <w:szCs w:val="24"/>
          <w:rtl/>
        </w:rPr>
        <w:t>ה</w:t>
      </w:r>
      <w:r w:rsidR="008B7894" w:rsidRPr="004F032A">
        <w:rPr>
          <w:rFonts w:asciiTheme="majorBidi" w:hAnsiTheme="majorBidi" w:cs="Times New Roman" w:hint="cs"/>
          <w:b/>
          <w:bCs/>
          <w:sz w:val="24"/>
          <w:szCs w:val="24"/>
          <w:rtl/>
        </w:rPr>
        <w:t>חזקוני</w:t>
      </w:r>
      <w:proofErr w:type="spellEnd"/>
      <w:r w:rsidR="008B7894" w:rsidRPr="004F032A">
        <w:rPr>
          <w:rFonts w:asciiTheme="majorBidi" w:hAnsiTheme="majorBidi" w:cs="Times New Roman"/>
          <w:b/>
          <w:bCs/>
          <w:sz w:val="24"/>
          <w:szCs w:val="24"/>
          <w:rtl/>
        </w:rPr>
        <w:t xml:space="preserve"> </w:t>
      </w:r>
      <w:r>
        <w:rPr>
          <w:rFonts w:asciiTheme="majorBidi" w:hAnsiTheme="majorBidi" w:cs="Times New Roman" w:hint="cs"/>
          <w:b/>
          <w:bCs/>
          <w:sz w:val="24"/>
          <w:szCs w:val="24"/>
          <w:rtl/>
        </w:rPr>
        <w:t>בפרשתנו</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נותן</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טעם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אחר</w:t>
      </w:r>
      <w:r w:rsidR="008B7894" w:rsidRPr="004F032A">
        <w:rPr>
          <w:rFonts w:asciiTheme="majorBidi" w:hAnsiTheme="majorBidi" w:cs="Times New Roman"/>
          <w:b/>
          <w:bCs/>
          <w:sz w:val="24"/>
          <w:szCs w:val="24"/>
          <w:rtl/>
        </w:rPr>
        <w:t>: "</w:t>
      </w:r>
      <w:r w:rsidR="008B7894" w:rsidRPr="004F032A">
        <w:rPr>
          <w:rFonts w:asciiTheme="majorBidi" w:hAnsiTheme="majorBidi" w:cs="Times New Roman" w:hint="cs"/>
          <w:b/>
          <w:bCs/>
          <w:sz w:val="24"/>
          <w:szCs w:val="24"/>
          <w:rtl/>
        </w:rPr>
        <w:t>לפי</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שהיו</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מהם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טמאי</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מתים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ממחלוקתו</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של</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קרח</w:t>
      </w:r>
      <w:r w:rsidR="008B7894" w:rsidRPr="004F032A">
        <w:rPr>
          <w:rFonts w:asciiTheme="majorBidi" w:hAnsiTheme="majorBidi" w:cs="Times New Roman"/>
          <w:b/>
          <w:bCs/>
          <w:sz w:val="24"/>
          <w:szCs w:val="24"/>
          <w:rtl/>
        </w:rPr>
        <w:t xml:space="preserve">" </w:t>
      </w:r>
      <w:r>
        <w:rPr>
          <w:rFonts w:asciiTheme="majorBidi" w:hAnsiTheme="majorBidi" w:cs="Times New Roman"/>
          <w:b/>
          <w:bCs/>
          <w:sz w:val="24"/>
          <w:szCs w:val="24"/>
          <w:rtl/>
        </w:rPr>
        <w:t>–</w:t>
      </w:r>
      <w:r>
        <w:rPr>
          <w:rFonts w:asciiTheme="majorBidi" w:hAnsiTheme="majorBidi" w:cs="Times New Roman" w:hint="cs"/>
          <w:b/>
          <w:bCs/>
          <w:sz w:val="24"/>
          <w:szCs w:val="24"/>
          <w:rtl/>
        </w:rPr>
        <w:t xml:space="preserve"> הרי שיש לנו מס' פרשיות העוסקות במוות, </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מעין</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רצף</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של</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פרשיות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הקשורות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במוות</w:t>
      </w:r>
      <w:r>
        <w:rPr>
          <w:rFonts w:asciiTheme="majorBidi" w:hAnsiTheme="majorBidi" w:cs="Times New Roman" w:hint="cs"/>
          <w:b/>
          <w:bCs/>
          <w:sz w:val="24"/>
          <w:szCs w:val="24"/>
          <w:rtl/>
        </w:rPr>
        <w:t>, מותם של עדת קורח, מותו של אהרון הכהן ומותה של מרים, וע"כ זה המיקום המתאים לדבר על דרך ההיטהרות מטומאה.</w:t>
      </w:r>
    </w:p>
    <w:p w:rsidR="008B7894" w:rsidRPr="004F032A" w:rsidRDefault="00E536B3" w:rsidP="00D33E95">
      <w:pPr>
        <w:jc w:val="both"/>
        <w:rPr>
          <w:rFonts w:asciiTheme="majorBidi" w:hAnsiTheme="majorBidi" w:cstheme="majorBidi"/>
          <w:b/>
          <w:bCs/>
          <w:sz w:val="24"/>
          <w:szCs w:val="24"/>
          <w:rtl/>
        </w:rPr>
      </w:pPr>
      <w:r>
        <w:rPr>
          <w:rFonts w:asciiTheme="majorBidi" w:hAnsiTheme="majorBidi" w:cs="Times New Roman" w:hint="cs"/>
          <w:b/>
          <w:bCs/>
          <w:sz w:val="24"/>
          <w:szCs w:val="24"/>
          <w:rtl/>
        </w:rPr>
        <w:t xml:space="preserve">לדברי </w:t>
      </w:r>
      <w:r w:rsidR="008B7894" w:rsidRPr="004F032A">
        <w:rPr>
          <w:rFonts w:asciiTheme="majorBidi" w:hAnsiTheme="majorBidi" w:cs="Times New Roman" w:hint="cs"/>
          <w:b/>
          <w:bCs/>
          <w:sz w:val="24"/>
          <w:szCs w:val="24"/>
          <w:rtl/>
        </w:rPr>
        <w:t>רש</w:t>
      </w:r>
      <w:r w:rsidR="008B7894" w:rsidRPr="004F032A">
        <w:rPr>
          <w:rFonts w:asciiTheme="majorBidi" w:hAnsiTheme="majorBidi" w:cs="Times New Roman"/>
          <w:b/>
          <w:bCs/>
          <w:sz w:val="24"/>
          <w:szCs w:val="24"/>
          <w:rtl/>
        </w:rPr>
        <w:t>"</w:t>
      </w:r>
      <w:r w:rsidR="008B7894" w:rsidRPr="004F032A">
        <w:rPr>
          <w:rFonts w:asciiTheme="majorBidi" w:hAnsiTheme="majorBidi" w:cs="Times New Roman" w:hint="cs"/>
          <w:b/>
          <w:bCs/>
          <w:sz w:val="24"/>
          <w:szCs w:val="24"/>
          <w:rtl/>
        </w:rPr>
        <w:t>י</w:t>
      </w:r>
      <w:r w:rsidR="008B7894" w:rsidRPr="004F032A">
        <w:rPr>
          <w:rFonts w:asciiTheme="majorBidi" w:hAnsiTheme="majorBidi" w:cs="Times New Roman"/>
          <w:b/>
          <w:bCs/>
          <w:sz w:val="24"/>
          <w:szCs w:val="24"/>
          <w:rtl/>
        </w:rPr>
        <w:t xml:space="preserve"> </w:t>
      </w:r>
      <w:r>
        <w:rPr>
          <w:rFonts w:asciiTheme="majorBidi" w:hAnsiTheme="majorBidi" w:cs="Times New Roman" w:hint="cs"/>
          <w:b/>
          <w:bCs/>
          <w:sz w:val="24"/>
          <w:szCs w:val="24"/>
          <w:rtl/>
        </w:rPr>
        <w:t>(</w:t>
      </w:r>
      <w:r w:rsidR="008B7894" w:rsidRPr="004F032A">
        <w:rPr>
          <w:rFonts w:asciiTheme="majorBidi" w:hAnsiTheme="majorBidi" w:cs="Times New Roman" w:hint="cs"/>
          <w:b/>
          <w:bCs/>
          <w:sz w:val="24"/>
          <w:szCs w:val="24"/>
          <w:rtl/>
        </w:rPr>
        <w:t>על</w:t>
      </w:r>
      <w:r w:rsidR="008B7894" w:rsidRPr="004F032A">
        <w:rPr>
          <w:rFonts w:asciiTheme="majorBidi" w:hAnsiTheme="majorBidi" w:cs="Times New Roman"/>
          <w:b/>
          <w:bCs/>
          <w:sz w:val="24"/>
          <w:szCs w:val="24"/>
          <w:rtl/>
        </w:rPr>
        <w:t xml:space="preserve"> </w:t>
      </w:r>
      <w:r>
        <w:rPr>
          <w:rFonts w:asciiTheme="majorBidi" w:hAnsiTheme="majorBidi" w:cs="Times New Roman" w:hint="cs"/>
          <w:b/>
          <w:bCs/>
          <w:sz w:val="24"/>
          <w:szCs w:val="24"/>
          <w:rtl/>
        </w:rPr>
        <w:t xml:space="preserve">סמך </w:t>
      </w:r>
      <w:r w:rsidR="008B7894" w:rsidRPr="004F032A">
        <w:rPr>
          <w:rFonts w:asciiTheme="majorBidi" w:hAnsiTheme="majorBidi" w:cs="Times New Roman" w:hint="cs"/>
          <w:b/>
          <w:bCs/>
          <w:sz w:val="24"/>
          <w:szCs w:val="24"/>
          <w:rtl/>
        </w:rPr>
        <w:t>הגמרא</w:t>
      </w:r>
      <w:r w:rsidR="008B7894" w:rsidRPr="004F032A">
        <w:rPr>
          <w:rFonts w:asciiTheme="majorBidi" w:hAnsiTheme="majorBidi" w:cs="Times New Roman"/>
          <w:b/>
          <w:bCs/>
          <w:sz w:val="24"/>
          <w:szCs w:val="24"/>
          <w:rtl/>
        </w:rPr>
        <w:t xml:space="preserve"> </w:t>
      </w:r>
      <w:proofErr w:type="spellStart"/>
      <w:r w:rsidR="008B7894" w:rsidRPr="004F032A">
        <w:rPr>
          <w:rFonts w:asciiTheme="majorBidi" w:hAnsiTheme="majorBidi" w:cs="Times New Roman" w:hint="cs"/>
          <w:b/>
          <w:bCs/>
          <w:sz w:val="24"/>
          <w:szCs w:val="24"/>
          <w:rtl/>
        </w:rPr>
        <w:t>במו</w:t>
      </w:r>
      <w:r w:rsidR="008B7894" w:rsidRPr="004F032A">
        <w:rPr>
          <w:rFonts w:asciiTheme="majorBidi" w:hAnsiTheme="majorBidi" w:cs="Times New Roman"/>
          <w:b/>
          <w:bCs/>
          <w:sz w:val="24"/>
          <w:szCs w:val="24"/>
          <w:rtl/>
        </w:rPr>
        <w:t>"</w:t>
      </w:r>
      <w:r w:rsidR="008B7894" w:rsidRPr="004F032A">
        <w:rPr>
          <w:rFonts w:asciiTheme="majorBidi" w:hAnsiTheme="majorBidi" w:cs="Times New Roman" w:hint="cs"/>
          <w:b/>
          <w:bCs/>
          <w:sz w:val="24"/>
          <w:szCs w:val="24"/>
          <w:rtl/>
        </w:rPr>
        <w:t>ק</w:t>
      </w:r>
      <w:proofErr w:type="spellEnd"/>
      <w:r w:rsidR="008B7894" w:rsidRPr="004F032A">
        <w:rPr>
          <w:rFonts w:asciiTheme="majorBidi" w:hAnsiTheme="majorBidi" w:cs="Times New Roman"/>
          <w:b/>
          <w:bCs/>
          <w:sz w:val="24"/>
          <w:szCs w:val="24"/>
          <w:rtl/>
        </w:rPr>
        <w:t xml:space="preserve"> </w:t>
      </w:r>
      <w:proofErr w:type="spellStart"/>
      <w:r w:rsidR="008B7894" w:rsidRPr="004F032A">
        <w:rPr>
          <w:rFonts w:asciiTheme="majorBidi" w:hAnsiTheme="majorBidi" w:cs="Times New Roman" w:hint="cs"/>
          <w:b/>
          <w:bCs/>
          <w:sz w:val="24"/>
          <w:szCs w:val="24"/>
          <w:rtl/>
        </w:rPr>
        <w:t>כח</w:t>
      </w:r>
      <w:proofErr w:type="spellEnd"/>
      <w:r w:rsidR="008B7894" w:rsidRPr="004F032A">
        <w:rPr>
          <w:rFonts w:asciiTheme="majorBidi" w:hAnsiTheme="majorBidi" w:cs="Times New Roman"/>
          <w:b/>
          <w:bCs/>
          <w:sz w:val="24"/>
          <w:szCs w:val="24"/>
          <w:rtl/>
        </w:rPr>
        <w:t>.</w:t>
      </w:r>
      <w:r>
        <w:rPr>
          <w:rFonts w:asciiTheme="majorBidi" w:hAnsiTheme="majorBidi" w:cs="Times New Roman" w:hint="cs"/>
          <w:b/>
          <w:bCs/>
          <w:sz w:val="24"/>
          <w:szCs w:val="24"/>
          <w:rtl/>
        </w:rPr>
        <w:t>)</w:t>
      </w:r>
      <w:r w:rsidR="008B7894" w:rsidRPr="004F032A">
        <w:rPr>
          <w:rFonts w:asciiTheme="majorBidi" w:hAnsiTheme="majorBidi" w:cs="Times New Roman"/>
          <w:b/>
          <w:bCs/>
          <w:sz w:val="24"/>
          <w:szCs w:val="24"/>
          <w:rtl/>
        </w:rPr>
        <w:t xml:space="preserve"> : "</w:t>
      </w:r>
      <w:r w:rsidR="008B7894" w:rsidRPr="004F032A">
        <w:rPr>
          <w:rFonts w:asciiTheme="majorBidi" w:hAnsiTheme="majorBidi" w:cs="Times New Roman" w:hint="cs"/>
          <w:b/>
          <w:bCs/>
          <w:sz w:val="24"/>
          <w:szCs w:val="24"/>
          <w:rtl/>
        </w:rPr>
        <w:t>למה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נסמכה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פרשת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מיתת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מרים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לפרשת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פרה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אדומה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לומר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לך</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פרה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אדומה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מכפרת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אף</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מיתת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צדיקים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מכפרת</w:t>
      </w:r>
      <w:r w:rsidR="008B7894" w:rsidRPr="004F032A">
        <w:rPr>
          <w:rFonts w:asciiTheme="majorBidi" w:hAnsiTheme="majorBidi" w:cs="Times New Roman"/>
          <w:b/>
          <w:bCs/>
          <w:sz w:val="24"/>
          <w:szCs w:val="24"/>
          <w:rtl/>
        </w:rPr>
        <w:t>".</w:t>
      </w:r>
    </w:p>
    <w:p w:rsidR="00266415" w:rsidRDefault="00F57075" w:rsidP="00D33E95">
      <w:pPr>
        <w:jc w:val="both"/>
        <w:rPr>
          <w:rFonts w:asciiTheme="majorBidi" w:hAnsiTheme="majorBidi" w:cstheme="majorBidi"/>
          <w:b/>
          <w:bCs/>
          <w:sz w:val="24"/>
          <w:szCs w:val="24"/>
          <w:rtl/>
        </w:rPr>
      </w:pPr>
      <w:r>
        <w:rPr>
          <w:rFonts w:asciiTheme="majorBidi" w:hAnsiTheme="majorBidi" w:cs="Times New Roman" w:hint="cs"/>
          <w:b/>
          <w:bCs/>
          <w:sz w:val="24"/>
          <w:szCs w:val="24"/>
          <w:rtl/>
        </w:rPr>
        <w:t xml:space="preserve">לעומתם, </w:t>
      </w:r>
      <w:proofErr w:type="spellStart"/>
      <w:r w:rsidR="008B7894" w:rsidRPr="004F032A">
        <w:rPr>
          <w:rFonts w:asciiTheme="majorBidi" w:hAnsiTheme="majorBidi" w:cs="Times New Roman" w:hint="cs"/>
          <w:b/>
          <w:bCs/>
          <w:sz w:val="24"/>
          <w:szCs w:val="24"/>
          <w:rtl/>
        </w:rPr>
        <w:t>האברבנאל</w:t>
      </w:r>
      <w:proofErr w:type="spellEnd"/>
      <w:r w:rsidR="008B7894" w:rsidRPr="004F032A">
        <w:rPr>
          <w:rFonts w:asciiTheme="majorBidi" w:hAnsiTheme="majorBidi" w:cs="Times New Roman"/>
          <w:b/>
          <w:bCs/>
          <w:sz w:val="24"/>
          <w:szCs w:val="24"/>
          <w:rtl/>
        </w:rPr>
        <w:t xml:space="preserve"> </w:t>
      </w:r>
      <w:r w:rsidR="00266415">
        <w:rPr>
          <w:rFonts w:asciiTheme="majorBidi" w:hAnsiTheme="majorBidi" w:cs="Times New Roman" w:hint="cs"/>
          <w:b/>
          <w:bCs/>
          <w:sz w:val="24"/>
          <w:szCs w:val="24"/>
          <w:rtl/>
        </w:rPr>
        <w:t>הולך בכיוון אחר לחלוטין ו</w:t>
      </w:r>
      <w:r w:rsidR="008B7894" w:rsidRPr="004F032A">
        <w:rPr>
          <w:rFonts w:asciiTheme="majorBidi" w:hAnsiTheme="majorBidi" w:cs="Times New Roman" w:hint="cs"/>
          <w:b/>
          <w:bCs/>
          <w:sz w:val="24"/>
          <w:szCs w:val="24"/>
          <w:rtl/>
        </w:rPr>
        <w:t>כותב</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בהקדמתו</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לספר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במדבר</w:t>
      </w:r>
      <w:r w:rsidR="008B7894" w:rsidRPr="004F032A">
        <w:rPr>
          <w:rFonts w:asciiTheme="majorBidi" w:hAnsiTheme="majorBidi" w:cs="Times New Roman"/>
          <w:b/>
          <w:bCs/>
          <w:sz w:val="24"/>
          <w:szCs w:val="24"/>
          <w:rtl/>
        </w:rPr>
        <w:t>:</w:t>
      </w:r>
      <w:r w:rsidR="00266415">
        <w:rPr>
          <w:rFonts w:asciiTheme="majorBidi" w:hAnsiTheme="majorBidi" w:cstheme="majorBidi" w:hint="cs"/>
          <w:b/>
          <w:bCs/>
          <w:sz w:val="24"/>
          <w:szCs w:val="24"/>
          <w:rtl/>
        </w:rPr>
        <w:t xml:space="preserve"> </w:t>
      </w:r>
      <w:r w:rsidR="008B7894" w:rsidRPr="004F032A">
        <w:rPr>
          <w:rFonts w:asciiTheme="majorBidi" w:hAnsiTheme="majorBidi" w:cs="Times New Roman"/>
          <w:b/>
          <w:bCs/>
          <w:sz w:val="24"/>
          <w:szCs w:val="24"/>
          <w:rtl/>
        </w:rPr>
        <w:t>"</w:t>
      </w:r>
      <w:r w:rsidR="008B7894" w:rsidRPr="004F032A">
        <w:rPr>
          <w:rFonts w:asciiTheme="majorBidi" w:hAnsiTheme="majorBidi" w:cs="Times New Roman" w:hint="cs"/>
          <w:b/>
          <w:bCs/>
          <w:sz w:val="24"/>
          <w:szCs w:val="24"/>
          <w:rtl/>
        </w:rPr>
        <w:t>הספר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הרביעי</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בא</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לספר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סדר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הנהגת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העם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איך</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היה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במדבר</w:t>
      </w:r>
      <w:r w:rsidR="008B7894" w:rsidRPr="004F032A">
        <w:rPr>
          <w:rFonts w:asciiTheme="majorBidi" w:hAnsiTheme="majorBidi" w:cs="Times New Roman"/>
          <w:b/>
          <w:bCs/>
          <w:sz w:val="24"/>
          <w:szCs w:val="24"/>
          <w:rtl/>
        </w:rPr>
        <w:t xml:space="preserve"> </w:t>
      </w:r>
      <w:proofErr w:type="spellStart"/>
      <w:r w:rsidR="008B7894" w:rsidRPr="004F032A">
        <w:rPr>
          <w:rFonts w:asciiTheme="majorBidi" w:hAnsiTheme="majorBidi" w:cs="Times New Roman" w:hint="cs"/>
          <w:b/>
          <w:bCs/>
          <w:sz w:val="24"/>
          <w:szCs w:val="24"/>
          <w:rtl/>
        </w:rPr>
        <w:t>במסעיהם</w:t>
      </w:r>
      <w:proofErr w:type="spellEnd"/>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וחנייתם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ואת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כל</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התלאה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אשר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מצאתם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בדרך</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והסיבה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אשר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בעבורה</w:t>
      </w:r>
      <w:r w:rsidR="008B7894" w:rsidRPr="004F032A">
        <w:rPr>
          <w:rFonts w:asciiTheme="majorBidi" w:hAnsiTheme="majorBidi" w:cs="Times New Roman"/>
          <w:b/>
          <w:bCs/>
          <w:sz w:val="24"/>
          <w:szCs w:val="24"/>
          <w:rtl/>
        </w:rPr>
        <w:t xml:space="preserve"> </w:t>
      </w:r>
      <w:proofErr w:type="spellStart"/>
      <w:r w:rsidR="008B7894" w:rsidRPr="004F032A">
        <w:rPr>
          <w:rFonts w:asciiTheme="majorBidi" w:hAnsiTheme="majorBidi" w:cs="Times New Roman" w:hint="cs"/>
          <w:b/>
          <w:bCs/>
          <w:sz w:val="24"/>
          <w:szCs w:val="24"/>
          <w:rtl/>
        </w:rPr>
        <w:t>נתעכבו</w:t>
      </w:r>
      <w:proofErr w:type="spellEnd"/>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במדבר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ארבעים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שנה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עד</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תום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כל</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הדור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היוצאים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ממצרים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ואגב</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גררא</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באו</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בתוך</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הדברים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האלו</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לסיבות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שיתבארו</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שמה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מצוות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מיוחדות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לדורות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כמצוות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ציצית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ופרה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אדומה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וסדר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נחלות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האמנם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יתחלקו</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הסדרים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פרשיות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האלה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לשני</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חלקים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והיה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החלק</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הראשון</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בסיפור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כל</w:t>
      </w:r>
      <w:r w:rsidR="008B7894" w:rsidRPr="004F032A">
        <w:rPr>
          <w:rFonts w:asciiTheme="majorBidi" w:hAnsiTheme="majorBidi" w:cs="Times New Roman"/>
          <w:b/>
          <w:bCs/>
          <w:sz w:val="24"/>
          <w:szCs w:val="24"/>
          <w:rtl/>
        </w:rPr>
        <w:t xml:space="preserve"> </w:t>
      </w:r>
      <w:proofErr w:type="spellStart"/>
      <w:r w:rsidR="008B7894" w:rsidRPr="004F032A">
        <w:rPr>
          <w:rFonts w:asciiTheme="majorBidi" w:hAnsiTheme="majorBidi" w:cs="Times New Roman" w:hint="cs"/>
          <w:b/>
          <w:bCs/>
          <w:sz w:val="24"/>
          <w:szCs w:val="24"/>
          <w:rtl/>
        </w:rPr>
        <w:t>תלאותם</w:t>
      </w:r>
      <w:proofErr w:type="spellEnd"/>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בהיותם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במדבר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פרשות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במדבר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נשא</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בהעלותך</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שלח</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לך</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וקורח</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והחלק</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השני</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יספר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בו</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שקרה</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להם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מהמלחמות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משהגיעו</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אל</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ארץ</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נושבת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והם</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סדר</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חוקת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ובלק</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ופנחס</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ומטות</w:t>
      </w:r>
      <w:r w:rsidR="008B7894" w:rsidRPr="004F032A">
        <w:rPr>
          <w:rFonts w:asciiTheme="majorBidi" w:hAnsiTheme="majorBidi" w:cs="Times New Roman"/>
          <w:b/>
          <w:bCs/>
          <w:sz w:val="24"/>
          <w:szCs w:val="24"/>
          <w:rtl/>
        </w:rPr>
        <w:t xml:space="preserve"> </w:t>
      </w:r>
      <w:r w:rsidR="008B7894" w:rsidRPr="004F032A">
        <w:rPr>
          <w:rFonts w:asciiTheme="majorBidi" w:hAnsiTheme="majorBidi" w:cs="Times New Roman" w:hint="cs"/>
          <w:b/>
          <w:bCs/>
          <w:sz w:val="24"/>
          <w:szCs w:val="24"/>
          <w:rtl/>
        </w:rPr>
        <w:t>ומסעי</w:t>
      </w:r>
      <w:r w:rsidR="008B7894" w:rsidRPr="004F032A">
        <w:rPr>
          <w:rFonts w:asciiTheme="majorBidi" w:hAnsiTheme="majorBidi" w:cs="Times New Roman"/>
          <w:b/>
          <w:bCs/>
          <w:sz w:val="24"/>
          <w:szCs w:val="24"/>
          <w:rtl/>
        </w:rPr>
        <w:t>."</w:t>
      </w:r>
      <w:r w:rsidR="008B7894" w:rsidRPr="004F032A">
        <w:rPr>
          <w:rFonts w:asciiTheme="majorBidi" w:hAnsiTheme="majorBidi" w:cstheme="majorBidi" w:hint="cs"/>
          <w:b/>
          <w:bCs/>
          <w:sz w:val="24"/>
          <w:szCs w:val="24"/>
          <w:rtl/>
        </w:rPr>
        <w:t xml:space="preserve"> </w:t>
      </w:r>
      <w:r w:rsidR="00266415">
        <w:rPr>
          <w:rFonts w:asciiTheme="majorBidi" w:hAnsiTheme="majorBidi" w:cstheme="majorBidi" w:hint="cs"/>
          <w:b/>
          <w:bCs/>
          <w:sz w:val="24"/>
          <w:szCs w:val="24"/>
          <w:rtl/>
        </w:rPr>
        <w:t xml:space="preserve">הרי </w:t>
      </w:r>
      <w:proofErr w:type="spellStart"/>
      <w:r w:rsidR="00266415">
        <w:rPr>
          <w:rFonts w:asciiTheme="majorBidi" w:hAnsiTheme="majorBidi" w:cstheme="majorBidi" w:hint="cs"/>
          <w:b/>
          <w:bCs/>
          <w:sz w:val="24"/>
          <w:szCs w:val="24"/>
          <w:rtl/>
        </w:rPr>
        <w:t>שהאברבנאל</w:t>
      </w:r>
      <w:proofErr w:type="spellEnd"/>
      <w:r w:rsidR="00266415">
        <w:rPr>
          <w:rFonts w:asciiTheme="majorBidi" w:hAnsiTheme="majorBidi" w:cstheme="majorBidi" w:hint="cs"/>
          <w:b/>
          <w:bCs/>
          <w:sz w:val="24"/>
          <w:szCs w:val="24"/>
          <w:rtl/>
        </w:rPr>
        <w:t xml:space="preserve"> מקשר פרשיה זו של פרה אדומה עם הכנה לכניסה לארץ. ברור כי במלחמת כיבוש הארץ יהיו הרוגים , ועלינו המשימה להתמודד עם מציאות זו.</w:t>
      </w:r>
    </w:p>
    <w:p w:rsidR="008B7894" w:rsidRDefault="00266415" w:rsidP="00DA04F3">
      <w:pPr>
        <w:jc w:val="both"/>
        <w:rPr>
          <w:rFonts w:asciiTheme="majorBidi" w:hAnsiTheme="majorBidi" w:cstheme="majorBidi" w:hint="cs"/>
          <w:b/>
          <w:bCs/>
          <w:sz w:val="24"/>
          <w:szCs w:val="24"/>
          <w:rtl/>
        </w:rPr>
      </w:pPr>
      <w:r>
        <w:rPr>
          <w:rFonts w:asciiTheme="majorBidi" w:hAnsiTheme="majorBidi" w:cstheme="majorBidi" w:hint="cs"/>
          <w:b/>
          <w:bCs/>
          <w:sz w:val="24"/>
          <w:szCs w:val="24"/>
          <w:rtl/>
        </w:rPr>
        <w:t xml:space="preserve">למעשה אנו רואים קשר כפול למיקומה של פרשיה זו?! מצד אחד, כאירוע הקשור לקדושת המקדש, </w:t>
      </w:r>
      <w:r w:rsidR="00DA04F3">
        <w:rPr>
          <w:rFonts w:asciiTheme="majorBidi" w:hAnsiTheme="majorBidi" w:cstheme="majorBidi" w:hint="cs"/>
          <w:b/>
          <w:bCs/>
          <w:sz w:val="24"/>
          <w:szCs w:val="24"/>
          <w:rtl/>
        </w:rPr>
        <w:t xml:space="preserve">האיסור לטמא מת </w:t>
      </w:r>
      <w:proofErr w:type="spellStart"/>
      <w:r w:rsidR="00DA04F3">
        <w:rPr>
          <w:rFonts w:asciiTheme="majorBidi" w:hAnsiTheme="majorBidi" w:cstheme="majorBidi" w:hint="cs"/>
          <w:b/>
          <w:bCs/>
          <w:sz w:val="24"/>
          <w:szCs w:val="24"/>
          <w:rtl/>
        </w:rPr>
        <w:t>להכנס</w:t>
      </w:r>
      <w:proofErr w:type="spellEnd"/>
      <w:r w:rsidR="00DA04F3">
        <w:rPr>
          <w:rFonts w:asciiTheme="majorBidi" w:hAnsiTheme="majorBidi" w:cstheme="majorBidi" w:hint="cs"/>
          <w:b/>
          <w:bCs/>
          <w:sz w:val="24"/>
          <w:szCs w:val="24"/>
          <w:rtl/>
        </w:rPr>
        <w:t xml:space="preserve"> למקום המקדש, </w:t>
      </w:r>
      <w:r>
        <w:rPr>
          <w:rFonts w:asciiTheme="majorBidi" w:hAnsiTheme="majorBidi" w:cstheme="majorBidi" w:hint="cs"/>
          <w:b/>
          <w:bCs/>
          <w:sz w:val="24"/>
          <w:szCs w:val="24"/>
          <w:rtl/>
        </w:rPr>
        <w:t>ומאידך, כא</w:t>
      </w:r>
      <w:r w:rsidR="00DA04F3">
        <w:rPr>
          <w:rFonts w:asciiTheme="majorBidi" w:hAnsiTheme="majorBidi" w:cstheme="majorBidi" w:hint="cs"/>
          <w:b/>
          <w:bCs/>
          <w:sz w:val="24"/>
          <w:szCs w:val="24"/>
          <w:rtl/>
        </w:rPr>
        <w:t>י</w:t>
      </w:r>
      <w:r>
        <w:rPr>
          <w:rFonts w:asciiTheme="majorBidi" w:hAnsiTheme="majorBidi" w:cstheme="majorBidi" w:hint="cs"/>
          <w:b/>
          <w:bCs/>
          <w:sz w:val="24"/>
          <w:szCs w:val="24"/>
          <w:rtl/>
        </w:rPr>
        <w:t xml:space="preserve">רוע המתקשר למותם של כובשי הארץ. </w:t>
      </w:r>
      <w:r w:rsidR="00D33E95">
        <w:rPr>
          <w:rFonts w:asciiTheme="majorBidi" w:hAnsiTheme="majorBidi" w:cstheme="majorBidi" w:hint="cs"/>
          <w:b/>
          <w:bCs/>
          <w:sz w:val="24"/>
          <w:szCs w:val="24"/>
          <w:rtl/>
        </w:rPr>
        <w:t xml:space="preserve">עלינו ללמוד מכך כי </w:t>
      </w:r>
      <w:r>
        <w:rPr>
          <w:rFonts w:asciiTheme="majorBidi" w:hAnsiTheme="majorBidi" w:cstheme="majorBidi" w:hint="cs"/>
          <w:b/>
          <w:bCs/>
          <w:sz w:val="24"/>
          <w:szCs w:val="24"/>
          <w:rtl/>
        </w:rPr>
        <w:t>מצד אחד, ארץ ישראל קשורה לעני</w:t>
      </w:r>
      <w:r w:rsidR="00DA04F3">
        <w:rPr>
          <w:rFonts w:asciiTheme="majorBidi" w:hAnsiTheme="majorBidi" w:cstheme="majorBidi" w:hint="cs"/>
          <w:b/>
          <w:bCs/>
          <w:sz w:val="24"/>
          <w:szCs w:val="24"/>
          <w:rtl/>
        </w:rPr>
        <w:t xml:space="preserve">ין </w:t>
      </w:r>
      <w:r>
        <w:rPr>
          <w:rFonts w:asciiTheme="majorBidi" w:hAnsiTheme="majorBidi" w:cstheme="majorBidi" w:hint="cs"/>
          <w:b/>
          <w:bCs/>
          <w:sz w:val="24"/>
          <w:szCs w:val="24"/>
          <w:rtl/>
        </w:rPr>
        <w:t xml:space="preserve">רוחני, </w:t>
      </w:r>
      <w:r w:rsidR="00D33E95">
        <w:rPr>
          <w:rFonts w:asciiTheme="majorBidi" w:hAnsiTheme="majorBidi" w:cstheme="majorBidi" w:hint="cs"/>
          <w:b/>
          <w:bCs/>
          <w:sz w:val="24"/>
          <w:szCs w:val="24"/>
          <w:rtl/>
        </w:rPr>
        <w:t xml:space="preserve">לענייני המקדש וקודשיו, שמירת המקדש ומעמדם של </w:t>
      </w:r>
      <w:proofErr w:type="spellStart"/>
      <w:r w:rsidR="00D33E95">
        <w:rPr>
          <w:rFonts w:asciiTheme="majorBidi" w:hAnsiTheme="majorBidi" w:cstheme="majorBidi" w:hint="cs"/>
          <w:b/>
          <w:bCs/>
          <w:sz w:val="24"/>
          <w:szCs w:val="24"/>
          <w:rtl/>
        </w:rPr>
        <w:t>הכהנים</w:t>
      </w:r>
      <w:proofErr w:type="spellEnd"/>
      <w:r w:rsidR="00D33E95">
        <w:rPr>
          <w:rFonts w:asciiTheme="majorBidi" w:hAnsiTheme="majorBidi" w:cstheme="majorBidi" w:hint="cs"/>
          <w:b/>
          <w:bCs/>
          <w:sz w:val="24"/>
          <w:szCs w:val="24"/>
          <w:rtl/>
        </w:rPr>
        <w:t xml:space="preserve">, אך </w:t>
      </w:r>
      <w:r>
        <w:rPr>
          <w:rFonts w:asciiTheme="majorBidi" w:hAnsiTheme="majorBidi" w:cstheme="majorBidi" w:hint="cs"/>
          <w:b/>
          <w:bCs/>
          <w:sz w:val="24"/>
          <w:szCs w:val="24"/>
          <w:rtl/>
        </w:rPr>
        <w:t xml:space="preserve">מצד שני חייבת הארץ להיות  קשורה </w:t>
      </w:r>
      <w:r w:rsidR="00DA04F3">
        <w:rPr>
          <w:rFonts w:asciiTheme="majorBidi" w:hAnsiTheme="majorBidi" w:cstheme="majorBidi" w:hint="cs"/>
          <w:b/>
          <w:bCs/>
          <w:sz w:val="24"/>
          <w:szCs w:val="24"/>
          <w:rtl/>
        </w:rPr>
        <w:t>גם לענייניים</w:t>
      </w:r>
      <w:r>
        <w:rPr>
          <w:rFonts w:asciiTheme="majorBidi" w:hAnsiTheme="majorBidi" w:cstheme="majorBidi" w:hint="cs"/>
          <w:b/>
          <w:bCs/>
          <w:sz w:val="24"/>
          <w:szCs w:val="24"/>
          <w:rtl/>
        </w:rPr>
        <w:t xml:space="preserve"> הגשמיים</w:t>
      </w:r>
      <w:r w:rsidR="00DA04F3">
        <w:rPr>
          <w:rFonts w:asciiTheme="majorBidi" w:hAnsiTheme="majorBidi" w:cstheme="majorBidi" w:hint="cs"/>
          <w:b/>
          <w:bCs/>
          <w:sz w:val="24"/>
          <w:szCs w:val="24"/>
          <w:rtl/>
        </w:rPr>
        <w:t>,</w:t>
      </w:r>
      <w:r>
        <w:rPr>
          <w:rFonts w:asciiTheme="majorBidi" w:hAnsiTheme="majorBidi" w:cstheme="majorBidi" w:hint="cs"/>
          <w:b/>
          <w:bCs/>
          <w:sz w:val="24"/>
          <w:szCs w:val="24"/>
          <w:rtl/>
        </w:rPr>
        <w:t xml:space="preserve"> </w:t>
      </w:r>
      <w:r w:rsidR="00DA04F3">
        <w:rPr>
          <w:rFonts w:asciiTheme="majorBidi" w:hAnsiTheme="majorBidi" w:cstheme="majorBidi" w:hint="cs"/>
          <w:b/>
          <w:bCs/>
          <w:sz w:val="24"/>
          <w:szCs w:val="24"/>
          <w:rtl/>
        </w:rPr>
        <w:t>כ</w:t>
      </w:r>
      <w:r>
        <w:rPr>
          <w:rFonts w:asciiTheme="majorBidi" w:hAnsiTheme="majorBidi" w:cstheme="majorBidi" w:hint="cs"/>
          <w:b/>
          <w:bCs/>
          <w:sz w:val="24"/>
          <w:szCs w:val="24"/>
          <w:rtl/>
        </w:rPr>
        <w:t>מלחמות ו</w:t>
      </w:r>
      <w:r w:rsidR="00DA04F3">
        <w:rPr>
          <w:rFonts w:asciiTheme="majorBidi" w:hAnsiTheme="majorBidi" w:cstheme="majorBidi" w:hint="cs"/>
          <w:b/>
          <w:bCs/>
          <w:sz w:val="24"/>
          <w:szCs w:val="24"/>
          <w:rtl/>
        </w:rPr>
        <w:t>ה</w:t>
      </w:r>
      <w:r>
        <w:rPr>
          <w:rFonts w:asciiTheme="majorBidi" w:hAnsiTheme="majorBidi" w:cstheme="majorBidi" w:hint="cs"/>
          <w:b/>
          <w:bCs/>
          <w:sz w:val="24"/>
          <w:szCs w:val="24"/>
          <w:rtl/>
        </w:rPr>
        <w:t>ה</w:t>
      </w:r>
      <w:r w:rsidR="00D33E95">
        <w:rPr>
          <w:rFonts w:asciiTheme="majorBidi" w:hAnsiTheme="majorBidi" w:cstheme="majorBidi" w:hint="cs"/>
          <w:b/>
          <w:bCs/>
          <w:sz w:val="24"/>
          <w:szCs w:val="24"/>
          <w:rtl/>
        </w:rPr>
        <w:t>יטהרות</w:t>
      </w:r>
      <w:r>
        <w:rPr>
          <w:rFonts w:asciiTheme="majorBidi" w:hAnsiTheme="majorBidi" w:cstheme="majorBidi" w:hint="cs"/>
          <w:b/>
          <w:bCs/>
          <w:sz w:val="24"/>
          <w:szCs w:val="24"/>
          <w:rtl/>
        </w:rPr>
        <w:t xml:space="preserve"> מהן.  </w:t>
      </w:r>
      <w:r w:rsidR="00DA04F3">
        <w:rPr>
          <w:rFonts w:asciiTheme="majorBidi" w:hAnsiTheme="majorBidi" w:cstheme="majorBidi" w:hint="cs"/>
          <w:b/>
          <w:bCs/>
          <w:sz w:val="24"/>
          <w:szCs w:val="24"/>
          <w:rtl/>
        </w:rPr>
        <w:t>ברור</w:t>
      </w:r>
      <w:r w:rsidR="00D33E95">
        <w:rPr>
          <w:rFonts w:asciiTheme="majorBidi" w:hAnsiTheme="majorBidi" w:cstheme="majorBidi" w:hint="cs"/>
          <w:b/>
          <w:bCs/>
          <w:sz w:val="24"/>
          <w:szCs w:val="24"/>
          <w:rtl/>
        </w:rPr>
        <w:t xml:space="preserve"> </w:t>
      </w:r>
      <w:r w:rsidR="00DA04F3">
        <w:rPr>
          <w:rFonts w:asciiTheme="majorBidi" w:hAnsiTheme="majorBidi" w:cstheme="majorBidi" w:hint="cs"/>
          <w:b/>
          <w:bCs/>
          <w:sz w:val="24"/>
          <w:szCs w:val="24"/>
          <w:rtl/>
        </w:rPr>
        <w:t xml:space="preserve">גם כיום, כי עניינה של </w:t>
      </w:r>
      <w:r w:rsidR="00D33E95">
        <w:rPr>
          <w:rFonts w:asciiTheme="majorBidi" w:hAnsiTheme="majorBidi" w:cstheme="majorBidi" w:hint="cs"/>
          <w:b/>
          <w:bCs/>
          <w:sz w:val="24"/>
          <w:szCs w:val="24"/>
          <w:rtl/>
        </w:rPr>
        <w:t>א"י לא יכול</w:t>
      </w:r>
      <w:r w:rsidR="00DA04F3">
        <w:rPr>
          <w:rFonts w:asciiTheme="majorBidi" w:hAnsiTheme="majorBidi" w:cstheme="majorBidi" w:hint="cs"/>
          <w:b/>
          <w:bCs/>
          <w:sz w:val="24"/>
          <w:szCs w:val="24"/>
          <w:rtl/>
        </w:rPr>
        <w:t>ה</w:t>
      </w:r>
      <w:r w:rsidR="00D33E95">
        <w:rPr>
          <w:rFonts w:asciiTheme="majorBidi" w:hAnsiTheme="majorBidi" w:cstheme="majorBidi" w:hint="cs"/>
          <w:b/>
          <w:bCs/>
          <w:sz w:val="24"/>
          <w:szCs w:val="24"/>
          <w:rtl/>
        </w:rPr>
        <w:t xml:space="preserve"> להיות קשור</w:t>
      </w:r>
      <w:r w:rsidR="00DA04F3">
        <w:rPr>
          <w:rFonts w:asciiTheme="majorBidi" w:hAnsiTheme="majorBidi" w:cstheme="majorBidi" w:hint="cs"/>
          <w:b/>
          <w:bCs/>
          <w:sz w:val="24"/>
          <w:szCs w:val="24"/>
          <w:rtl/>
        </w:rPr>
        <w:t>ה</w:t>
      </w:r>
      <w:r w:rsidR="00D33E95">
        <w:rPr>
          <w:rFonts w:asciiTheme="majorBidi" w:hAnsiTheme="majorBidi" w:cstheme="majorBidi" w:hint="cs"/>
          <w:b/>
          <w:bCs/>
          <w:sz w:val="24"/>
          <w:szCs w:val="24"/>
          <w:rtl/>
        </w:rPr>
        <w:t xml:space="preserve"> לאחד מעניינים אלו ללא </w:t>
      </w:r>
      <w:r w:rsidR="00375141">
        <w:rPr>
          <w:rFonts w:asciiTheme="majorBidi" w:hAnsiTheme="majorBidi" w:cstheme="majorBidi" w:hint="cs"/>
          <w:b/>
          <w:bCs/>
          <w:sz w:val="24"/>
          <w:szCs w:val="24"/>
          <w:rtl/>
        </w:rPr>
        <w:t xml:space="preserve">חיבור </w:t>
      </w:r>
      <w:proofErr w:type="spellStart"/>
      <w:r w:rsidR="00375141">
        <w:rPr>
          <w:rFonts w:asciiTheme="majorBidi" w:hAnsiTheme="majorBidi" w:cstheme="majorBidi" w:hint="cs"/>
          <w:b/>
          <w:bCs/>
          <w:sz w:val="24"/>
          <w:szCs w:val="24"/>
          <w:rtl/>
        </w:rPr>
        <w:t>אמיתי</w:t>
      </w:r>
      <w:proofErr w:type="spellEnd"/>
      <w:r w:rsidR="00375141">
        <w:rPr>
          <w:rFonts w:asciiTheme="majorBidi" w:hAnsiTheme="majorBidi" w:cstheme="majorBidi" w:hint="cs"/>
          <w:b/>
          <w:bCs/>
          <w:sz w:val="24"/>
          <w:szCs w:val="24"/>
          <w:rtl/>
        </w:rPr>
        <w:t xml:space="preserve"> לעניין השני.</w:t>
      </w:r>
      <w:r w:rsidR="00D33E95">
        <w:rPr>
          <w:rFonts w:asciiTheme="majorBidi" w:hAnsiTheme="majorBidi" w:cstheme="majorBidi" w:hint="cs"/>
          <w:b/>
          <w:bCs/>
          <w:sz w:val="24"/>
          <w:szCs w:val="24"/>
          <w:rtl/>
        </w:rPr>
        <w:t xml:space="preserve"> אין </w:t>
      </w:r>
      <w:r w:rsidR="00DA04F3">
        <w:rPr>
          <w:rFonts w:asciiTheme="majorBidi" w:hAnsiTheme="majorBidi" w:cstheme="majorBidi" w:hint="cs"/>
          <w:b/>
          <w:bCs/>
          <w:sz w:val="24"/>
          <w:szCs w:val="24"/>
          <w:rtl/>
        </w:rPr>
        <w:t>קיום ב</w:t>
      </w:r>
      <w:r w:rsidR="00D33E95">
        <w:rPr>
          <w:rFonts w:asciiTheme="majorBidi" w:hAnsiTheme="majorBidi" w:cstheme="majorBidi" w:hint="cs"/>
          <w:b/>
          <w:bCs/>
          <w:sz w:val="24"/>
          <w:szCs w:val="24"/>
          <w:rtl/>
        </w:rPr>
        <w:t xml:space="preserve">א"י ללא אמונה ורוחניות אך גם </w:t>
      </w:r>
      <w:r w:rsidR="00375141">
        <w:rPr>
          <w:rFonts w:asciiTheme="majorBidi" w:hAnsiTheme="majorBidi" w:cstheme="majorBidi" w:hint="cs"/>
          <w:b/>
          <w:bCs/>
          <w:sz w:val="24"/>
          <w:szCs w:val="24"/>
          <w:rtl/>
        </w:rPr>
        <w:t xml:space="preserve">אין קיום </w:t>
      </w:r>
      <w:r w:rsidR="00D33E95">
        <w:rPr>
          <w:rFonts w:asciiTheme="majorBidi" w:hAnsiTheme="majorBidi" w:cstheme="majorBidi" w:hint="cs"/>
          <w:b/>
          <w:bCs/>
          <w:sz w:val="24"/>
          <w:szCs w:val="24"/>
          <w:rtl/>
        </w:rPr>
        <w:t>ללא העניין הגשמי, המאבק המזויין על מנת לממש את זכות אחיזתנו בא"י. ברור כי גם כיום אנו נמצאים באמצעו של תהליך אשר מצד אחד ישנה התעוררות רוחנית והתחזקות של עולם התורה, אך מאידך ישנו הצורך לשלב זאת עם המשך המאבק הפיזי על קיומנו. האמונה אמורה להניע את התהליך המעש</w:t>
      </w:r>
      <w:r w:rsidR="00375141">
        <w:rPr>
          <w:rFonts w:asciiTheme="majorBidi" w:hAnsiTheme="majorBidi" w:cstheme="majorBidi" w:hint="cs"/>
          <w:b/>
          <w:bCs/>
          <w:sz w:val="24"/>
          <w:szCs w:val="24"/>
          <w:rtl/>
        </w:rPr>
        <w:t>י של אמונתנו בצדקת דרכנו בא"י. ב</w:t>
      </w:r>
      <w:r w:rsidR="00D33E95">
        <w:rPr>
          <w:rFonts w:asciiTheme="majorBidi" w:hAnsiTheme="majorBidi" w:cstheme="majorBidi" w:hint="cs"/>
          <w:b/>
          <w:bCs/>
          <w:sz w:val="24"/>
          <w:szCs w:val="24"/>
          <w:rtl/>
        </w:rPr>
        <w:t xml:space="preserve">רור כי אין עם ישראל יכול לנצח ללא השילוב המתבקש שבין הקודש </w:t>
      </w:r>
      <w:r w:rsidR="00D33E95">
        <w:rPr>
          <w:rFonts w:asciiTheme="majorBidi" w:hAnsiTheme="majorBidi" w:cstheme="majorBidi"/>
          <w:b/>
          <w:bCs/>
          <w:sz w:val="24"/>
          <w:szCs w:val="24"/>
          <w:rtl/>
        </w:rPr>
        <w:t>–</w:t>
      </w:r>
      <w:r w:rsidR="00D33E95">
        <w:rPr>
          <w:rFonts w:asciiTheme="majorBidi" w:hAnsiTheme="majorBidi" w:cstheme="majorBidi" w:hint="cs"/>
          <w:b/>
          <w:bCs/>
          <w:sz w:val="24"/>
          <w:szCs w:val="24"/>
          <w:rtl/>
        </w:rPr>
        <w:t xml:space="preserve"> הרוח לבין הכוח- החומר. </w:t>
      </w:r>
    </w:p>
    <w:p w:rsidR="00AB74DE" w:rsidRDefault="00375141" w:rsidP="00501056">
      <w:pPr>
        <w:jc w:val="both"/>
        <w:rPr>
          <w:rFonts w:asciiTheme="majorBidi" w:hAnsiTheme="majorBidi" w:cstheme="majorBidi" w:hint="cs"/>
          <w:b/>
          <w:bCs/>
          <w:sz w:val="24"/>
          <w:szCs w:val="24"/>
          <w:rtl/>
        </w:rPr>
      </w:pPr>
      <w:r>
        <w:rPr>
          <w:rFonts w:asciiTheme="majorBidi" w:hAnsiTheme="majorBidi" w:cs="Times New Roman" w:hint="cs"/>
          <w:b/>
          <w:bCs/>
          <w:sz w:val="24"/>
          <w:szCs w:val="24"/>
          <w:rtl/>
        </w:rPr>
        <w:t xml:space="preserve">הרב צבי יהודה זצ"ל הצביע על נקודה נוספת שבעניין פרה אדומה. אכן אנו עושים מאמץ כי כל יחיד יתוקן וזאת ע"י </w:t>
      </w:r>
      <w:proofErr w:type="spellStart"/>
      <w:r>
        <w:rPr>
          <w:rFonts w:asciiTheme="majorBidi" w:hAnsiTheme="majorBidi" w:cs="Times New Roman" w:hint="cs"/>
          <w:b/>
          <w:bCs/>
          <w:sz w:val="24"/>
          <w:szCs w:val="24"/>
          <w:rtl/>
        </w:rPr>
        <w:t>שחברין</w:t>
      </w:r>
      <w:proofErr w:type="spellEnd"/>
      <w:r>
        <w:rPr>
          <w:rFonts w:asciiTheme="majorBidi" w:hAnsiTheme="majorBidi" w:cs="Times New Roman" w:hint="cs"/>
          <w:b/>
          <w:bCs/>
          <w:sz w:val="24"/>
          <w:szCs w:val="24"/>
          <w:rtl/>
        </w:rPr>
        <w:t xml:space="preserve"> מישראל יסכימו אפי' </w:t>
      </w:r>
      <w:proofErr w:type="spellStart"/>
      <w:r>
        <w:rPr>
          <w:rFonts w:asciiTheme="majorBidi" w:hAnsiTheme="majorBidi" w:cs="Times New Roman" w:hint="cs"/>
          <w:b/>
          <w:bCs/>
          <w:sz w:val="24"/>
          <w:szCs w:val="24"/>
          <w:rtl/>
        </w:rPr>
        <w:t>להטמא</w:t>
      </w:r>
      <w:proofErr w:type="spellEnd"/>
      <w:r>
        <w:rPr>
          <w:rFonts w:asciiTheme="majorBidi" w:hAnsiTheme="majorBidi" w:cs="Times New Roman" w:hint="cs"/>
          <w:b/>
          <w:bCs/>
          <w:sz w:val="24"/>
          <w:szCs w:val="24"/>
          <w:rtl/>
        </w:rPr>
        <w:t xml:space="preserve"> עבורו, וכן אנו רואים את החיבור לכלל בכך שהפרה חייבת </w:t>
      </w:r>
      <w:proofErr w:type="spellStart"/>
      <w:r>
        <w:rPr>
          <w:rFonts w:asciiTheme="majorBidi" w:hAnsiTheme="majorBidi" w:cs="Times New Roman" w:hint="cs"/>
          <w:b/>
          <w:bCs/>
          <w:sz w:val="24"/>
          <w:szCs w:val="24"/>
          <w:rtl/>
        </w:rPr>
        <w:t>להשרף</w:t>
      </w:r>
      <w:proofErr w:type="spellEnd"/>
      <w:r>
        <w:rPr>
          <w:rFonts w:asciiTheme="majorBidi" w:hAnsiTheme="majorBidi" w:cs="Times New Roman" w:hint="cs"/>
          <w:b/>
          <w:bCs/>
          <w:sz w:val="24"/>
          <w:szCs w:val="24"/>
          <w:rtl/>
        </w:rPr>
        <w:t xml:space="preserve"> "</w:t>
      </w:r>
      <w:r w:rsidR="00501056">
        <w:rPr>
          <w:rFonts w:asciiTheme="majorBidi" w:hAnsiTheme="majorBidi" w:cs="Times New Roman" w:hint="cs"/>
          <w:b/>
          <w:bCs/>
          <w:sz w:val="24"/>
          <w:szCs w:val="24"/>
          <w:rtl/>
        </w:rPr>
        <w:t xml:space="preserve">והזה אל נוכח פני </w:t>
      </w:r>
      <w:r w:rsidR="00501056">
        <w:rPr>
          <w:rFonts w:asciiTheme="majorBidi" w:hAnsiTheme="majorBidi" w:cs="Times New Roman" w:hint="cs"/>
          <w:b/>
          <w:bCs/>
          <w:sz w:val="24"/>
          <w:szCs w:val="24"/>
          <w:rtl/>
        </w:rPr>
        <w:lastRenderedPageBreak/>
        <w:t xml:space="preserve">אוהל מועד..."{פרק </w:t>
      </w:r>
      <w:proofErr w:type="spellStart"/>
      <w:r w:rsidR="00501056">
        <w:rPr>
          <w:rFonts w:asciiTheme="majorBidi" w:hAnsiTheme="majorBidi" w:cs="Times New Roman" w:hint="cs"/>
          <w:b/>
          <w:bCs/>
          <w:sz w:val="24"/>
          <w:szCs w:val="24"/>
          <w:rtl/>
        </w:rPr>
        <w:t>יט</w:t>
      </w:r>
      <w:proofErr w:type="spellEnd"/>
      <w:r w:rsidR="00501056">
        <w:rPr>
          <w:rFonts w:asciiTheme="majorBidi" w:hAnsiTheme="majorBidi" w:cs="Times New Roman" w:hint="cs"/>
          <w:b/>
          <w:bCs/>
          <w:sz w:val="24"/>
          <w:szCs w:val="24"/>
          <w:rtl/>
        </w:rPr>
        <w:t xml:space="preserve">',פסוק ד'}, זאת אומרת כי אפשרות להתנתק מן הציבור </w:t>
      </w:r>
      <w:proofErr w:type="spellStart"/>
      <w:r w:rsidR="00501056">
        <w:rPr>
          <w:rFonts w:asciiTheme="majorBidi" w:hAnsiTheme="majorBidi" w:cs="Times New Roman" w:hint="cs"/>
          <w:b/>
          <w:bCs/>
          <w:sz w:val="24"/>
          <w:szCs w:val="24"/>
          <w:rtl/>
        </w:rPr>
        <w:t>ולהטהר</w:t>
      </w:r>
      <w:proofErr w:type="spellEnd"/>
      <w:r w:rsidR="00501056">
        <w:rPr>
          <w:rFonts w:asciiTheme="majorBidi" w:hAnsiTheme="majorBidi" w:cs="Times New Roman" w:hint="cs"/>
          <w:b/>
          <w:bCs/>
          <w:sz w:val="24"/>
          <w:szCs w:val="24"/>
          <w:rtl/>
        </w:rPr>
        <w:t>, אלא שכחלק מן מהלך ההיטהרות חייב האדם להתחבר לכלל ישראל.</w:t>
      </w:r>
    </w:p>
    <w:p w:rsidR="00B53753" w:rsidRDefault="00B53753" w:rsidP="00B53753">
      <w:pPr>
        <w:jc w:val="both"/>
        <w:rPr>
          <w:rFonts w:asciiTheme="majorBidi" w:hAnsiTheme="majorBidi" w:cstheme="majorBidi" w:hint="cs"/>
          <w:b/>
          <w:bCs/>
          <w:sz w:val="24"/>
          <w:szCs w:val="24"/>
          <w:rtl/>
        </w:rPr>
      </w:pPr>
      <w:r w:rsidRPr="00EA6559">
        <w:rPr>
          <w:rFonts w:asciiTheme="majorBidi" w:hAnsiTheme="majorBidi" w:cs="Times New Roman" w:hint="cs"/>
          <w:b/>
          <w:bCs/>
          <w:sz w:val="24"/>
          <w:szCs w:val="24"/>
          <w:rtl/>
        </w:rPr>
        <w:t>משה</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רע</w:t>
      </w:r>
      <w:r w:rsidRPr="00EA6559">
        <w:rPr>
          <w:rFonts w:asciiTheme="majorBidi" w:hAnsiTheme="majorBidi" w:cs="Times New Roman"/>
          <w:b/>
          <w:bCs/>
          <w:sz w:val="24"/>
          <w:szCs w:val="24"/>
          <w:rtl/>
        </w:rPr>
        <w:t>"</w:t>
      </w:r>
      <w:r w:rsidRPr="00EA6559">
        <w:rPr>
          <w:rFonts w:asciiTheme="majorBidi" w:hAnsiTheme="majorBidi" w:cs="Times New Roman" w:hint="cs"/>
          <w:b/>
          <w:bCs/>
          <w:sz w:val="24"/>
          <w:szCs w:val="24"/>
          <w:rtl/>
        </w:rPr>
        <w:t>ה</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שצפה</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ברוח</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קודשו</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את</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תקופת</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המשבר</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של</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שנת</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הארבעים</w:t>
      </w:r>
      <w:r w:rsidRPr="00EA6559">
        <w:rPr>
          <w:rFonts w:asciiTheme="majorBidi" w:hAnsiTheme="majorBidi" w:cs="Times New Roman"/>
          <w:b/>
          <w:bCs/>
          <w:sz w:val="24"/>
          <w:szCs w:val="24"/>
          <w:rtl/>
        </w:rPr>
        <w:t xml:space="preserve">, </w:t>
      </w:r>
      <w:r>
        <w:rPr>
          <w:rFonts w:asciiTheme="majorBidi" w:hAnsiTheme="majorBidi" w:cs="Times New Roman" w:hint="cs"/>
          <w:b/>
          <w:bCs/>
          <w:sz w:val="24"/>
          <w:szCs w:val="24"/>
          <w:rtl/>
        </w:rPr>
        <w:t xml:space="preserve">עצם המעבר שבין נס להנהגה בדרך הטבע, ועל כן </w:t>
      </w:r>
      <w:r w:rsidRPr="00EA6559">
        <w:rPr>
          <w:rFonts w:asciiTheme="majorBidi" w:hAnsiTheme="majorBidi" w:cs="Times New Roman" w:hint="cs"/>
          <w:b/>
          <w:bCs/>
          <w:sz w:val="24"/>
          <w:szCs w:val="24"/>
          <w:rtl/>
        </w:rPr>
        <w:t>הקדים</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לצוות</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על</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ישראל</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את</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מצוות</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פרה</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אדומה</w:t>
      </w:r>
      <w:r w:rsidRPr="00EA6559">
        <w:rPr>
          <w:rFonts w:asciiTheme="majorBidi" w:hAnsiTheme="majorBidi" w:cs="Times New Roman"/>
          <w:b/>
          <w:bCs/>
          <w:sz w:val="24"/>
          <w:szCs w:val="24"/>
          <w:rtl/>
        </w:rPr>
        <w:t xml:space="preserve">, </w:t>
      </w:r>
      <w:r>
        <w:rPr>
          <w:rFonts w:asciiTheme="majorBidi" w:hAnsiTheme="majorBidi" w:cs="Times New Roman" w:hint="cs"/>
          <w:b/>
          <w:bCs/>
          <w:sz w:val="24"/>
          <w:szCs w:val="24"/>
          <w:rtl/>
        </w:rPr>
        <w:t xml:space="preserve">מצווה </w:t>
      </w:r>
      <w:r w:rsidRPr="00EA6559">
        <w:rPr>
          <w:rFonts w:asciiTheme="majorBidi" w:hAnsiTheme="majorBidi" w:cs="Times New Roman" w:hint="cs"/>
          <w:b/>
          <w:bCs/>
          <w:sz w:val="24"/>
          <w:szCs w:val="24"/>
          <w:rtl/>
        </w:rPr>
        <w:t>אשר</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לקיומה</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אין</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טעם</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שכלי</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בכדי</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להחדיר</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לישראל</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את</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יסוד</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האמונה</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הצרופה</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וההתבטלות</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בפני</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הרצון</w:t>
      </w:r>
      <w:r w:rsidRPr="00EA6559">
        <w:rPr>
          <w:rFonts w:asciiTheme="majorBidi" w:hAnsiTheme="majorBidi" w:cs="Times New Roman"/>
          <w:b/>
          <w:bCs/>
          <w:sz w:val="24"/>
          <w:szCs w:val="24"/>
          <w:rtl/>
        </w:rPr>
        <w:t xml:space="preserve"> </w:t>
      </w:r>
      <w:r w:rsidRPr="00EA6559">
        <w:rPr>
          <w:rFonts w:asciiTheme="majorBidi" w:hAnsiTheme="majorBidi" w:cs="Times New Roman" w:hint="cs"/>
          <w:b/>
          <w:bCs/>
          <w:sz w:val="24"/>
          <w:szCs w:val="24"/>
          <w:rtl/>
        </w:rPr>
        <w:t>האלוהי</w:t>
      </w:r>
      <w:r w:rsidRPr="00EA6559">
        <w:rPr>
          <w:rFonts w:asciiTheme="majorBidi" w:hAnsiTheme="majorBidi" w:cs="Times New Roman"/>
          <w:b/>
          <w:bCs/>
          <w:sz w:val="24"/>
          <w:szCs w:val="24"/>
          <w:rtl/>
        </w:rPr>
        <w:t>.</w:t>
      </w:r>
    </w:p>
    <w:p w:rsidR="00B53753" w:rsidRPr="00AB74DE" w:rsidRDefault="00B53753" w:rsidP="00B53753">
      <w:pPr>
        <w:rPr>
          <w:rFonts w:asciiTheme="majorBidi" w:hAnsiTheme="majorBidi" w:cstheme="majorBidi"/>
          <w:b/>
          <w:bCs/>
          <w:sz w:val="24"/>
          <w:szCs w:val="24"/>
          <w:rtl/>
        </w:rPr>
      </w:pPr>
      <w:r w:rsidRPr="00AB74DE">
        <w:rPr>
          <w:rFonts w:asciiTheme="majorBidi" w:hAnsiTheme="majorBidi" w:cs="Times New Roman" w:hint="cs"/>
          <w:b/>
          <w:bCs/>
          <w:sz w:val="24"/>
          <w:szCs w:val="24"/>
          <w:rtl/>
        </w:rPr>
        <w:t>גם</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בימינו</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אנו</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בבניין</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מדינת</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ישראל</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אנו</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רואים</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כמה</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קלקולים</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אך</w:t>
      </w:r>
      <w:r w:rsidRPr="00AB74DE">
        <w:rPr>
          <w:rFonts w:asciiTheme="majorBidi" w:hAnsiTheme="majorBidi" w:cs="Times New Roman"/>
          <w:b/>
          <w:bCs/>
          <w:sz w:val="24"/>
          <w:szCs w:val="24"/>
          <w:rtl/>
        </w:rPr>
        <w:t xml:space="preserve"> </w:t>
      </w:r>
      <w:r>
        <w:rPr>
          <w:rFonts w:asciiTheme="majorBidi" w:hAnsiTheme="majorBidi" w:cs="Times New Roman" w:hint="cs"/>
          <w:b/>
          <w:bCs/>
          <w:sz w:val="24"/>
          <w:szCs w:val="24"/>
          <w:rtl/>
        </w:rPr>
        <w:t xml:space="preserve">עלינו לעבוד ולתקנה הן בפן הרוחני והן להיות שותפים במאבק פיזי </w:t>
      </w:r>
      <w:proofErr w:type="spellStart"/>
      <w:r>
        <w:rPr>
          <w:rFonts w:asciiTheme="majorBidi" w:hAnsiTheme="majorBidi" w:cs="Times New Roman" w:hint="cs"/>
          <w:b/>
          <w:bCs/>
          <w:sz w:val="24"/>
          <w:szCs w:val="24"/>
          <w:rtl/>
        </w:rPr>
        <w:t>ולהלחם</w:t>
      </w:r>
      <w:proofErr w:type="spellEnd"/>
      <w:r>
        <w:rPr>
          <w:rFonts w:asciiTheme="majorBidi" w:hAnsiTheme="majorBidi" w:cs="Times New Roman" w:hint="cs"/>
          <w:b/>
          <w:bCs/>
          <w:sz w:val="24"/>
          <w:szCs w:val="24"/>
          <w:rtl/>
        </w:rPr>
        <w:t xml:space="preserve"> על קיומה. </w:t>
      </w:r>
    </w:p>
    <w:p w:rsidR="00B53753" w:rsidRDefault="00B53753" w:rsidP="00B53753">
      <w:pPr>
        <w:jc w:val="both"/>
        <w:rPr>
          <w:rFonts w:asciiTheme="majorBidi" w:hAnsiTheme="majorBidi" w:cs="Times New Roman" w:hint="cs"/>
          <w:b/>
          <w:bCs/>
          <w:sz w:val="24"/>
          <w:szCs w:val="24"/>
          <w:rtl/>
        </w:rPr>
      </w:pPr>
      <w:r w:rsidRPr="00AB74DE">
        <w:rPr>
          <w:rFonts w:asciiTheme="majorBidi" w:hAnsiTheme="majorBidi" w:cs="Times New Roman" w:hint="cs"/>
          <w:b/>
          <w:bCs/>
          <w:sz w:val="24"/>
          <w:szCs w:val="24"/>
          <w:rtl/>
        </w:rPr>
        <w:t>ואולי</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יש</w:t>
      </w:r>
      <w:r w:rsidRPr="00AB74DE">
        <w:rPr>
          <w:rFonts w:asciiTheme="majorBidi" w:hAnsiTheme="majorBidi" w:cs="Times New Roman"/>
          <w:b/>
          <w:bCs/>
          <w:sz w:val="24"/>
          <w:szCs w:val="24"/>
          <w:rtl/>
        </w:rPr>
        <w:t xml:space="preserve"> </w:t>
      </w:r>
      <w:proofErr w:type="spellStart"/>
      <w:r w:rsidRPr="00AB74DE">
        <w:rPr>
          <w:rFonts w:asciiTheme="majorBidi" w:hAnsiTheme="majorBidi" w:cs="Times New Roman" w:hint="cs"/>
          <w:b/>
          <w:bCs/>
          <w:sz w:val="24"/>
          <w:szCs w:val="24"/>
          <w:rtl/>
        </w:rPr>
        <w:t>בכאן</w:t>
      </w:r>
      <w:proofErr w:type="spellEnd"/>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בבחינת</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פתחו</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לי</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פתח</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כפתחו</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של</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מחט</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ואפתח</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לכם</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פתח</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כפתחו</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של</w:t>
      </w:r>
      <w:r w:rsidRPr="00AB74DE">
        <w:rPr>
          <w:rFonts w:asciiTheme="majorBidi" w:hAnsiTheme="majorBidi" w:cs="Times New Roman"/>
          <w:b/>
          <w:bCs/>
          <w:sz w:val="24"/>
          <w:szCs w:val="24"/>
          <w:rtl/>
        </w:rPr>
        <w:t xml:space="preserve"> </w:t>
      </w:r>
      <w:r w:rsidRPr="00AB74DE">
        <w:rPr>
          <w:rFonts w:asciiTheme="majorBidi" w:hAnsiTheme="majorBidi" w:cs="Times New Roman" w:hint="cs"/>
          <w:b/>
          <w:bCs/>
          <w:sz w:val="24"/>
          <w:szCs w:val="24"/>
          <w:rtl/>
        </w:rPr>
        <w:t>אולם</w:t>
      </w:r>
      <w:r w:rsidRPr="00AB74DE">
        <w:rPr>
          <w:rFonts w:asciiTheme="majorBidi" w:hAnsiTheme="majorBidi" w:cs="Times New Roman"/>
          <w:b/>
          <w:bCs/>
          <w:sz w:val="24"/>
          <w:szCs w:val="24"/>
          <w:rtl/>
        </w:rPr>
        <w:t xml:space="preserve">", </w:t>
      </w:r>
      <w:r>
        <w:rPr>
          <w:rFonts w:asciiTheme="majorBidi" w:hAnsiTheme="majorBidi" w:cs="Times New Roman" w:hint="cs"/>
          <w:b/>
          <w:bCs/>
          <w:sz w:val="24"/>
          <w:szCs w:val="24"/>
          <w:rtl/>
        </w:rPr>
        <w:t xml:space="preserve">התורה מדגישה מראש כי בא"י יהיו משברים וכבר חינכה אותנו התורה מראש כי ישנה אפשרות להתגבר ולחזור לתלם. </w:t>
      </w:r>
    </w:p>
    <w:p w:rsidR="00B53753" w:rsidRDefault="00B53753" w:rsidP="00501056">
      <w:pPr>
        <w:jc w:val="both"/>
        <w:rPr>
          <w:rFonts w:asciiTheme="majorBidi" w:hAnsiTheme="majorBidi" w:cstheme="majorBidi" w:hint="cs"/>
          <w:b/>
          <w:bCs/>
          <w:sz w:val="24"/>
          <w:szCs w:val="24"/>
          <w:rtl/>
        </w:rPr>
      </w:pPr>
      <w:bookmarkStart w:id="0" w:name="_GoBack"/>
      <w:bookmarkEnd w:id="0"/>
    </w:p>
    <w:p w:rsidR="00B53753" w:rsidRPr="00B53753" w:rsidRDefault="00B53753" w:rsidP="00B53753">
      <w:pPr>
        <w:jc w:val="both"/>
        <w:rPr>
          <w:rFonts w:asciiTheme="majorBidi" w:hAnsiTheme="majorBidi" w:cstheme="majorBidi"/>
          <w:b/>
          <w:bCs/>
          <w:sz w:val="24"/>
          <w:szCs w:val="24"/>
          <w:rtl/>
        </w:rPr>
      </w:pPr>
      <w:r>
        <w:rPr>
          <w:rFonts w:asciiTheme="majorBidi" w:hAnsiTheme="majorBidi" w:cs="Times New Roman" w:hint="cs"/>
          <w:b/>
          <w:bCs/>
          <w:sz w:val="24"/>
          <w:szCs w:val="24"/>
          <w:rtl/>
        </w:rPr>
        <w:t xml:space="preserve">ומסופר על </w:t>
      </w:r>
      <w:r w:rsidRPr="00B53753">
        <w:rPr>
          <w:rFonts w:asciiTheme="majorBidi" w:hAnsiTheme="majorBidi" w:cs="Times New Roman" w:hint="cs"/>
          <w:b/>
          <w:bCs/>
          <w:sz w:val="24"/>
          <w:szCs w:val="24"/>
          <w:rtl/>
        </w:rPr>
        <w:t>חת</w:t>
      </w:r>
      <w:r w:rsidRPr="00B53753">
        <w:rPr>
          <w:rFonts w:asciiTheme="majorBidi" w:hAnsiTheme="majorBidi" w:cs="Times New Roman"/>
          <w:b/>
          <w:bCs/>
          <w:sz w:val="24"/>
          <w:szCs w:val="24"/>
          <w:rtl/>
        </w:rPr>
        <w:t>"</w:t>
      </w:r>
      <w:r w:rsidRPr="00B53753">
        <w:rPr>
          <w:rFonts w:asciiTheme="majorBidi" w:hAnsiTheme="majorBidi" w:cs="Times New Roman" w:hint="cs"/>
          <w:b/>
          <w:bCs/>
          <w:sz w:val="24"/>
          <w:szCs w:val="24"/>
          <w:rtl/>
        </w:rPr>
        <w:t>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סופר</w:t>
      </w:r>
      <w:r w:rsidRPr="00B53753">
        <w:rPr>
          <w:rFonts w:asciiTheme="majorBidi" w:hAnsiTheme="majorBidi" w:cs="Times New Roman"/>
          <w:b/>
          <w:bCs/>
          <w:sz w:val="24"/>
          <w:szCs w:val="24"/>
          <w:rtl/>
        </w:rPr>
        <w:t xml:space="preserve"> </w:t>
      </w:r>
      <w:r>
        <w:rPr>
          <w:rFonts w:asciiTheme="majorBidi" w:hAnsiTheme="majorBidi" w:cs="Times New Roman" w:hint="cs"/>
          <w:b/>
          <w:bCs/>
          <w:sz w:val="24"/>
          <w:szCs w:val="24"/>
          <w:rtl/>
        </w:rPr>
        <w:t>ש</w:t>
      </w:r>
      <w:r w:rsidRPr="00B53753">
        <w:rPr>
          <w:rFonts w:asciiTheme="majorBidi" w:hAnsiTheme="majorBidi" w:cs="Times New Roman" w:hint="cs"/>
          <w:b/>
          <w:bCs/>
          <w:sz w:val="24"/>
          <w:szCs w:val="24"/>
          <w:rtl/>
        </w:rPr>
        <w:t>היה</w:t>
      </w:r>
      <w:r w:rsidRPr="00B53753">
        <w:rPr>
          <w:rFonts w:asciiTheme="majorBidi" w:hAnsiTheme="majorBidi" w:cs="Times New Roman"/>
          <w:b/>
          <w:bCs/>
          <w:sz w:val="24"/>
          <w:szCs w:val="24"/>
          <w:rtl/>
        </w:rPr>
        <w:t xml:space="preserve"> </w:t>
      </w:r>
      <w:r>
        <w:rPr>
          <w:rFonts w:asciiTheme="majorBidi" w:hAnsiTheme="majorBidi" w:cs="Times New Roman" w:hint="cs"/>
          <w:b/>
          <w:bCs/>
          <w:sz w:val="24"/>
          <w:szCs w:val="24"/>
          <w:rtl/>
        </w:rPr>
        <w:t xml:space="preserve">לו </w:t>
      </w:r>
      <w:r w:rsidRPr="00B53753">
        <w:rPr>
          <w:rFonts w:asciiTheme="majorBidi" w:hAnsiTheme="majorBidi" w:cs="Times New Roman" w:hint="cs"/>
          <w:b/>
          <w:bCs/>
          <w:sz w:val="24"/>
          <w:szCs w:val="24"/>
          <w:rtl/>
        </w:rPr>
        <w:t>יחס</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מיוחד</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לחיים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ולישובה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הוא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ראה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כמקור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הרוחניות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ותמצית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הקדושה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העולם‏‏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והאמין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כי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עיקר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הקיום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התורה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והמצוות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הוא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דווקא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בארץ</w:t>
      </w:r>
      <w:r w:rsidRPr="00B53753">
        <w:rPr>
          <w:rFonts w:asciiTheme="majorBidi" w:hAnsiTheme="majorBidi" w:cs="Times New Roman"/>
          <w:b/>
          <w:bCs/>
          <w:sz w:val="24"/>
          <w:szCs w:val="24"/>
          <w:rtl/>
        </w:rPr>
        <w:t xml:space="preserve"> </w:t>
      </w:r>
      <w:r>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ואילו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בגלות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רק</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שאי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אפשר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לקיים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כל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המצוות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אלא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שאפילו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התורה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בכללות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שלמותה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שרויה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באפילה‏‏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ומעט</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הרוחניות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שקיימת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בגלות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אף</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מקורה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הוא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ראה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ביושבי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החשובים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שבין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אנשי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העולם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והקביל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יישוב</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להנחת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תפילין‏‏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בדרשותיו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הוא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כותב</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כי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הקרקע</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יותר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קדושה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משמיים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חו</w:t>
      </w:r>
      <w:r w:rsidRPr="00B53753">
        <w:rPr>
          <w:rFonts w:asciiTheme="majorBidi" w:hAnsiTheme="majorBidi" w:cs="Times New Roman"/>
          <w:b/>
          <w:bCs/>
          <w:sz w:val="24"/>
          <w:szCs w:val="24"/>
          <w:rtl/>
        </w:rPr>
        <w:t>"</w:t>
      </w:r>
      <w:r w:rsidRPr="00B53753">
        <w:rPr>
          <w:rFonts w:asciiTheme="majorBidi" w:hAnsiTheme="majorBidi" w:cs="Times New Roman" w:hint="cs"/>
          <w:b/>
          <w:bCs/>
          <w:sz w:val="24"/>
          <w:szCs w:val="24"/>
          <w:rtl/>
        </w:rPr>
        <w:t>ל</w:t>
      </w:r>
      <w:r>
        <w:rPr>
          <w:rFonts w:asciiTheme="majorBidi" w:hAnsiTheme="majorBidi" w:cs="Times New Roman"/>
          <w:b/>
          <w:bCs/>
          <w:sz w:val="24"/>
          <w:szCs w:val="24"/>
          <w:rtl/>
        </w:rPr>
        <w:t>"‏‏</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הוא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שלל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הגלות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באופן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חריף</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ביותר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ודימה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אותה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לקבר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וטען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כי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יצאו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לגלות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מפני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שפגעו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בכבודה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וחרפו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אותה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באמרם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אוכלת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יושביה</w:t>
      </w:r>
      <w:r>
        <w:rPr>
          <w:rFonts w:asciiTheme="majorBidi" w:hAnsiTheme="majorBidi" w:cs="Times New Roman"/>
          <w:b/>
          <w:bCs/>
          <w:sz w:val="24"/>
          <w:szCs w:val="24"/>
          <w:rtl/>
        </w:rPr>
        <w:t>"‏‏</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הביטוי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החיים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המתייחס</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הסביר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כפשוטו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שרק</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זו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עם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נחשב</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לחי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ואילו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בחוץ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היהודים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נחשבים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למתים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מאחר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שהגולה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מסכנת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קיומו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העם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היהודי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המשנה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יפה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שעה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אחת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בתשובה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ומעשים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טובים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בעולם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הזה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מכל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חיי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העולם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הבא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ביאר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שהיא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דווקא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הקודש</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שרק</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החיים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יכולים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להיות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עדיפים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יותר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מחיי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עולם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הבא‏‏</w:t>
      </w:r>
      <w:r>
        <w:rPr>
          <w:rFonts w:asciiTheme="majorBidi" w:hAnsiTheme="majorBidi" w:cs="Times New Roman"/>
          <w:b/>
          <w:bCs/>
          <w:sz w:val="24"/>
          <w:szCs w:val="24"/>
          <w:rtl/>
        </w:rPr>
        <w:t>[</w:t>
      </w:r>
      <w:r w:rsidRPr="00B53753">
        <w:rPr>
          <w:rFonts w:asciiTheme="majorBidi" w:hAnsiTheme="majorBidi" w:cs="Times New Roman"/>
          <w:b/>
          <w:bCs/>
          <w:sz w:val="24"/>
          <w:szCs w:val="24"/>
          <w:rtl/>
        </w:rPr>
        <w:t>.</w:t>
      </w:r>
    </w:p>
    <w:p w:rsidR="00B53753" w:rsidRPr="00B53753" w:rsidRDefault="00B53753" w:rsidP="00B53753">
      <w:pPr>
        <w:jc w:val="both"/>
        <w:rPr>
          <w:rFonts w:asciiTheme="majorBidi" w:hAnsiTheme="majorBidi" w:cstheme="majorBidi"/>
          <w:b/>
          <w:bCs/>
          <w:sz w:val="24"/>
          <w:szCs w:val="24"/>
          <w:rtl/>
        </w:rPr>
      </w:pPr>
      <w:r w:rsidRPr="00B53753">
        <w:rPr>
          <w:rFonts w:asciiTheme="majorBidi" w:hAnsiTheme="majorBidi" w:cs="Times New Roman" w:hint="cs"/>
          <w:b/>
          <w:bCs/>
          <w:sz w:val="24"/>
          <w:szCs w:val="24"/>
          <w:rtl/>
        </w:rPr>
        <w:t>הוא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סבר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כי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מעולם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ניתקה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הזיקה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שבין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עם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לארצו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ולכן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עם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בכל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מקום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שהוא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נמצא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עדיין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בניו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בני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ולכן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אף</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בזמן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הזה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קיימת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מצווה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בכל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עת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לעלות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לרגל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לירושלים‏‏</w:t>
      </w:r>
      <w:r>
        <w:rPr>
          <w:rFonts w:asciiTheme="majorBidi" w:hAnsiTheme="majorBidi" w:cs="Times New Roman"/>
          <w:b/>
          <w:bCs/>
          <w:sz w:val="24"/>
          <w:szCs w:val="24"/>
          <w:rtl/>
        </w:rPr>
        <w:t>[</w:t>
      </w:r>
      <w:r>
        <w:rPr>
          <w:rFonts w:asciiTheme="majorBidi" w:hAnsiTheme="majorBidi" w:cs="Times New Roman" w:hint="cs"/>
          <w:b/>
          <w:bCs/>
          <w:sz w:val="24"/>
          <w:szCs w:val="24"/>
          <w:rtl/>
        </w:rPr>
        <w:t xml:space="preserve">. </w:t>
      </w:r>
      <w:r w:rsidRPr="00B53753">
        <w:rPr>
          <w:rFonts w:asciiTheme="majorBidi" w:hAnsiTheme="majorBidi" w:cs="Times New Roman" w:hint="cs"/>
          <w:b/>
          <w:bCs/>
          <w:sz w:val="24"/>
          <w:szCs w:val="24"/>
          <w:rtl/>
        </w:rPr>
        <w:t>ואף</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מותר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להקריב</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קורבן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פסח</w:t>
      </w:r>
      <w:r>
        <w:rPr>
          <w:rFonts w:asciiTheme="majorBidi" w:hAnsiTheme="majorBidi" w:cs="Times New Roman"/>
          <w:b/>
          <w:bCs/>
          <w:sz w:val="24"/>
          <w:szCs w:val="24"/>
          <w:rtl/>
        </w:rPr>
        <w:t>[</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בדרשותיו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הוא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כותב</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לציבור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הרחב</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תהיו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משונאי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ציון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שאינם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רוצים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לשוב</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ובוחרים</w:t>
      </w:r>
      <w:r w:rsidRPr="00B53753">
        <w:rPr>
          <w:rFonts w:asciiTheme="majorBidi" w:hAnsiTheme="majorBidi" w:cs="Times New Roman"/>
          <w:b/>
          <w:bCs/>
          <w:sz w:val="24"/>
          <w:szCs w:val="24"/>
          <w:rtl/>
        </w:rPr>
        <w:t xml:space="preserve"> </w:t>
      </w:r>
      <w:proofErr w:type="spellStart"/>
      <w:r w:rsidRPr="00B53753">
        <w:rPr>
          <w:rFonts w:asciiTheme="majorBidi" w:hAnsiTheme="majorBidi" w:cs="Times New Roman" w:hint="cs"/>
          <w:b/>
          <w:bCs/>
          <w:sz w:val="24"/>
          <w:szCs w:val="24"/>
          <w:rtl/>
        </w:rPr>
        <w:t>לישב</w:t>
      </w:r>
      <w:proofErr w:type="spellEnd"/>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תחת</w:t>
      </w:r>
      <w:r w:rsidRPr="00B53753">
        <w:rPr>
          <w:rFonts w:asciiTheme="majorBidi" w:hAnsiTheme="majorBidi" w:cs="Times New Roman"/>
          <w:b/>
          <w:bCs/>
          <w:sz w:val="24"/>
          <w:szCs w:val="24"/>
          <w:rtl/>
        </w:rPr>
        <w:t xml:space="preserve"> </w:t>
      </w:r>
      <w:proofErr w:type="spellStart"/>
      <w:r w:rsidRPr="00B53753">
        <w:rPr>
          <w:rFonts w:asciiTheme="majorBidi" w:hAnsiTheme="majorBidi" w:cs="Times New Roman" w:hint="cs"/>
          <w:b/>
          <w:bCs/>
          <w:sz w:val="24"/>
          <w:szCs w:val="24"/>
          <w:rtl/>
        </w:rPr>
        <w:t>המלכיות</w:t>
      </w:r>
      <w:proofErr w:type="spellEnd"/>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מגאולתנו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ופדות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נפשנו</w:t>
      </w:r>
      <w:r>
        <w:rPr>
          <w:rFonts w:asciiTheme="majorBidi" w:hAnsiTheme="majorBidi" w:cs="Times New Roman"/>
          <w:b/>
          <w:bCs/>
          <w:sz w:val="24"/>
          <w:szCs w:val="24"/>
          <w:rtl/>
        </w:rPr>
        <w:t>..."‏‏[</w:t>
      </w:r>
      <w:r w:rsidRPr="00B53753">
        <w:rPr>
          <w:rFonts w:asciiTheme="majorBidi" w:hAnsiTheme="majorBidi" w:cs="Times New Roman"/>
          <w:b/>
          <w:bCs/>
          <w:sz w:val="24"/>
          <w:szCs w:val="24"/>
          <w:rtl/>
        </w:rPr>
        <w:t>.</w:t>
      </w:r>
      <w:r>
        <w:rPr>
          <w:rFonts w:asciiTheme="majorBidi" w:hAnsiTheme="majorBidi" w:cs="Times New Roman" w:hint="cs"/>
          <w:b/>
          <w:bCs/>
          <w:sz w:val="24"/>
          <w:szCs w:val="24"/>
          <w:rtl/>
        </w:rPr>
        <w:t>..</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הוא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פעל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ליישוב</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ואף</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עודד</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קימום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סמלים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חיצוניים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לאומיות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כחקלאות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ושפה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עברית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הוא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תמך</w:t>
      </w:r>
      <w:r w:rsidRPr="00B53753">
        <w:rPr>
          <w:rFonts w:asciiTheme="majorBidi" w:hAnsiTheme="majorBidi" w:cs="Times New Roman"/>
          <w:b/>
          <w:bCs/>
          <w:sz w:val="24"/>
          <w:szCs w:val="24"/>
          <w:rtl/>
        </w:rPr>
        <w:t xml:space="preserve"> </w:t>
      </w:r>
      <w:proofErr w:type="spellStart"/>
      <w:r w:rsidRPr="00B53753">
        <w:rPr>
          <w:rFonts w:asciiTheme="majorBidi" w:hAnsiTheme="majorBidi" w:cs="Times New Roman" w:hint="cs"/>
          <w:b/>
          <w:bCs/>
          <w:sz w:val="24"/>
          <w:szCs w:val="24"/>
          <w:rtl/>
        </w:rPr>
        <w:t>בתוכניתו</w:t>
      </w:r>
      <w:proofErr w:type="spellEnd"/>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הרב</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צבי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הירש</w:t>
      </w:r>
      <w:r w:rsidRPr="00B53753">
        <w:rPr>
          <w:rFonts w:asciiTheme="majorBidi" w:hAnsiTheme="majorBidi" w:cs="Times New Roman"/>
          <w:b/>
          <w:bCs/>
          <w:sz w:val="24"/>
          <w:szCs w:val="24"/>
          <w:rtl/>
        </w:rPr>
        <w:t xml:space="preserve"> </w:t>
      </w:r>
      <w:proofErr w:type="spellStart"/>
      <w:r w:rsidRPr="00B53753">
        <w:rPr>
          <w:rFonts w:asciiTheme="majorBidi" w:hAnsiTheme="majorBidi" w:cs="Times New Roman" w:hint="cs"/>
          <w:b/>
          <w:bCs/>
          <w:sz w:val="24"/>
          <w:szCs w:val="24"/>
          <w:rtl/>
        </w:rPr>
        <w:t>קלישר</w:t>
      </w:r>
      <w:proofErr w:type="spellEnd"/>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לחידוש</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היישוב</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באמצעות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התיישבות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רחבה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ואף</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כי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סבר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שהגשמה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הסופית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הגאולה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השלימה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תלויה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בפעולה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אלוהית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עדיין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לאחוז</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בכל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האמצעים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הטבעיים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לקיומה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הוא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האמין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שאף</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אומות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העולם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כאשר</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יכירו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בתפקיד</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החשוב</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שממלאת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ארץ</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ישראל</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בקיום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היהדות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יתרעמו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כלפי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התפילות</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לשיבה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לציון</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ולא</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יראו</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בהם</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מעשה</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בלתי</w:t>
      </w:r>
      <w:r w:rsidRPr="00B53753">
        <w:rPr>
          <w:rFonts w:asciiTheme="majorBidi" w:hAnsiTheme="majorBidi" w:cs="Times New Roman"/>
          <w:b/>
          <w:bCs/>
          <w:sz w:val="24"/>
          <w:szCs w:val="24"/>
          <w:rtl/>
        </w:rPr>
        <w:t xml:space="preserve"> </w:t>
      </w:r>
      <w:r w:rsidRPr="00B53753">
        <w:rPr>
          <w:rFonts w:asciiTheme="majorBidi" w:hAnsiTheme="majorBidi" w:cs="Times New Roman" w:hint="cs"/>
          <w:b/>
          <w:bCs/>
          <w:sz w:val="24"/>
          <w:szCs w:val="24"/>
          <w:rtl/>
        </w:rPr>
        <w:t>פטריוטי‏‏</w:t>
      </w:r>
      <w:r w:rsidRPr="00B53753">
        <w:rPr>
          <w:rFonts w:asciiTheme="majorBidi" w:hAnsiTheme="majorBidi" w:cs="Times New Roman"/>
          <w:b/>
          <w:bCs/>
          <w:sz w:val="24"/>
          <w:szCs w:val="24"/>
          <w:rtl/>
        </w:rPr>
        <w:t>.</w:t>
      </w:r>
      <w:r>
        <w:rPr>
          <w:rFonts w:asciiTheme="majorBidi" w:hAnsiTheme="majorBidi" w:cs="Times New Roman" w:hint="cs"/>
          <w:b/>
          <w:bCs/>
          <w:sz w:val="24"/>
          <w:szCs w:val="24"/>
          <w:rtl/>
        </w:rPr>
        <w:t xml:space="preserve"> {</w:t>
      </w:r>
      <w:r>
        <w:rPr>
          <w:rFonts w:asciiTheme="majorBidi" w:hAnsiTheme="majorBidi" w:cstheme="majorBidi" w:hint="cs"/>
          <w:b/>
          <w:bCs/>
          <w:sz w:val="24"/>
          <w:szCs w:val="24"/>
          <w:rtl/>
        </w:rPr>
        <w:t>מתוך ויקיפדיה)</w:t>
      </w:r>
    </w:p>
    <w:p w:rsidR="003467A9" w:rsidRPr="004F032A" w:rsidRDefault="00501056" w:rsidP="00D33E95">
      <w:pPr>
        <w:jc w:val="both"/>
        <w:rPr>
          <w:rFonts w:asciiTheme="majorBidi" w:hAnsiTheme="majorBidi" w:cstheme="majorBidi"/>
          <w:b/>
          <w:bCs/>
          <w:sz w:val="24"/>
          <w:szCs w:val="24"/>
          <w:rtl/>
        </w:rPr>
      </w:pPr>
      <w:r>
        <w:rPr>
          <w:rFonts w:asciiTheme="majorBidi" w:hAnsiTheme="majorBidi" w:cs="Times New Roman" w:hint="cs"/>
          <w:b/>
          <w:bCs/>
          <w:sz w:val="24"/>
          <w:szCs w:val="24"/>
          <w:rtl/>
        </w:rPr>
        <w:t xml:space="preserve">יהי רצון שנלך ונתחזק בארצנו , הן רוחנית והן מבחינה גשמית ונזכה ללכת "קוממיות בארצנו, וכדברי חז"ל "בקומה </w:t>
      </w:r>
      <w:proofErr w:type="spellStart"/>
      <w:r>
        <w:rPr>
          <w:rFonts w:asciiTheme="majorBidi" w:hAnsiTheme="majorBidi" w:cs="Times New Roman" w:hint="cs"/>
          <w:b/>
          <w:bCs/>
          <w:sz w:val="24"/>
          <w:szCs w:val="24"/>
          <w:rtl/>
        </w:rPr>
        <w:t>זקופה",</w:t>
      </w:r>
      <w:r w:rsidR="003467A9" w:rsidRPr="004F032A">
        <w:rPr>
          <w:rFonts w:asciiTheme="majorBidi" w:hAnsiTheme="majorBidi" w:cs="Times New Roman"/>
          <w:b/>
          <w:bCs/>
          <w:sz w:val="24"/>
          <w:szCs w:val="24"/>
          <w:rtl/>
        </w:rPr>
        <w:t>"</w:t>
      </w:r>
      <w:r w:rsidR="003467A9" w:rsidRPr="004F032A">
        <w:rPr>
          <w:rFonts w:asciiTheme="majorBidi" w:hAnsiTheme="majorBidi" w:cs="Times New Roman" w:hint="cs"/>
          <w:b/>
          <w:bCs/>
          <w:sz w:val="24"/>
          <w:szCs w:val="24"/>
          <w:rtl/>
        </w:rPr>
        <w:t>חֲזַק</w:t>
      </w:r>
      <w:proofErr w:type="spellEnd"/>
      <w:r w:rsidR="003467A9" w:rsidRPr="004F032A">
        <w:rPr>
          <w:rFonts w:asciiTheme="majorBidi" w:hAnsiTheme="majorBidi" w:cs="Times New Roman"/>
          <w:b/>
          <w:bCs/>
          <w:sz w:val="24"/>
          <w:szCs w:val="24"/>
          <w:rtl/>
        </w:rPr>
        <w:t xml:space="preserve"> </w:t>
      </w:r>
      <w:r w:rsidR="003467A9" w:rsidRPr="004F032A">
        <w:rPr>
          <w:rFonts w:asciiTheme="majorBidi" w:hAnsiTheme="majorBidi" w:cs="Times New Roman" w:hint="cs"/>
          <w:b/>
          <w:bCs/>
          <w:sz w:val="24"/>
          <w:szCs w:val="24"/>
          <w:rtl/>
        </w:rPr>
        <w:t>וְנִתְחַזַּק</w:t>
      </w:r>
      <w:r w:rsidR="003467A9" w:rsidRPr="004F032A">
        <w:rPr>
          <w:rFonts w:asciiTheme="majorBidi" w:hAnsiTheme="majorBidi" w:cs="Times New Roman"/>
          <w:b/>
          <w:bCs/>
          <w:sz w:val="24"/>
          <w:szCs w:val="24"/>
          <w:rtl/>
        </w:rPr>
        <w:t xml:space="preserve"> </w:t>
      </w:r>
      <w:r w:rsidR="003467A9" w:rsidRPr="004F032A">
        <w:rPr>
          <w:rFonts w:asciiTheme="majorBidi" w:hAnsiTheme="majorBidi" w:cs="Times New Roman" w:hint="cs"/>
          <w:b/>
          <w:bCs/>
          <w:sz w:val="24"/>
          <w:szCs w:val="24"/>
          <w:rtl/>
        </w:rPr>
        <w:t>בְּעַד</w:t>
      </w:r>
      <w:r w:rsidR="003467A9" w:rsidRPr="004F032A">
        <w:rPr>
          <w:rFonts w:asciiTheme="majorBidi" w:hAnsiTheme="majorBidi" w:cs="Times New Roman"/>
          <w:b/>
          <w:bCs/>
          <w:sz w:val="24"/>
          <w:szCs w:val="24"/>
          <w:rtl/>
        </w:rPr>
        <w:t xml:space="preserve"> </w:t>
      </w:r>
      <w:r w:rsidR="003467A9" w:rsidRPr="004F032A">
        <w:rPr>
          <w:rFonts w:asciiTheme="majorBidi" w:hAnsiTheme="majorBidi" w:cs="Times New Roman" w:hint="cs"/>
          <w:b/>
          <w:bCs/>
          <w:sz w:val="24"/>
          <w:szCs w:val="24"/>
          <w:rtl/>
        </w:rPr>
        <w:t>עַמֵּנוּ</w:t>
      </w:r>
      <w:r w:rsidR="003467A9" w:rsidRPr="004F032A">
        <w:rPr>
          <w:rFonts w:asciiTheme="majorBidi" w:hAnsiTheme="majorBidi" w:cs="Times New Roman"/>
          <w:b/>
          <w:bCs/>
          <w:sz w:val="24"/>
          <w:szCs w:val="24"/>
          <w:rtl/>
        </w:rPr>
        <w:t xml:space="preserve"> </w:t>
      </w:r>
      <w:r w:rsidR="003467A9" w:rsidRPr="004F032A">
        <w:rPr>
          <w:rFonts w:asciiTheme="majorBidi" w:hAnsiTheme="majorBidi" w:cs="Times New Roman" w:hint="cs"/>
          <w:b/>
          <w:bCs/>
          <w:sz w:val="24"/>
          <w:szCs w:val="24"/>
          <w:rtl/>
        </w:rPr>
        <w:t>וּבְעַד</w:t>
      </w:r>
      <w:r w:rsidR="003467A9" w:rsidRPr="004F032A">
        <w:rPr>
          <w:rFonts w:asciiTheme="majorBidi" w:hAnsiTheme="majorBidi" w:cs="Times New Roman"/>
          <w:b/>
          <w:bCs/>
          <w:sz w:val="24"/>
          <w:szCs w:val="24"/>
          <w:rtl/>
        </w:rPr>
        <w:t xml:space="preserve"> </w:t>
      </w:r>
      <w:r w:rsidR="003467A9" w:rsidRPr="004F032A">
        <w:rPr>
          <w:rFonts w:asciiTheme="majorBidi" w:hAnsiTheme="majorBidi" w:cs="Times New Roman" w:hint="cs"/>
          <w:b/>
          <w:bCs/>
          <w:sz w:val="24"/>
          <w:szCs w:val="24"/>
          <w:rtl/>
        </w:rPr>
        <w:t>עָרֵי</w:t>
      </w:r>
      <w:r w:rsidR="003467A9" w:rsidRPr="004F032A">
        <w:rPr>
          <w:rFonts w:asciiTheme="majorBidi" w:hAnsiTheme="majorBidi" w:cs="Times New Roman"/>
          <w:b/>
          <w:bCs/>
          <w:sz w:val="24"/>
          <w:szCs w:val="24"/>
          <w:rtl/>
        </w:rPr>
        <w:t xml:space="preserve"> </w:t>
      </w:r>
      <w:proofErr w:type="spellStart"/>
      <w:r w:rsidR="003467A9" w:rsidRPr="004F032A">
        <w:rPr>
          <w:rFonts w:asciiTheme="majorBidi" w:hAnsiTheme="majorBidi" w:cs="Times New Roman" w:hint="cs"/>
          <w:b/>
          <w:bCs/>
          <w:sz w:val="24"/>
          <w:szCs w:val="24"/>
          <w:rtl/>
        </w:rPr>
        <w:t>אֱלקֵינו</w:t>
      </w:r>
      <w:proofErr w:type="spellEnd"/>
      <w:r w:rsidR="003467A9" w:rsidRPr="004F032A">
        <w:rPr>
          <w:rFonts w:asciiTheme="majorBidi" w:hAnsiTheme="majorBidi" w:cs="Times New Roman" w:hint="cs"/>
          <w:b/>
          <w:bCs/>
          <w:sz w:val="24"/>
          <w:szCs w:val="24"/>
          <w:rtl/>
        </w:rPr>
        <w:t>ּ</w:t>
      </w:r>
      <w:r w:rsidR="003467A9" w:rsidRPr="004F032A">
        <w:rPr>
          <w:rFonts w:asciiTheme="majorBidi" w:hAnsiTheme="majorBidi" w:cs="Times New Roman"/>
          <w:b/>
          <w:bCs/>
          <w:sz w:val="24"/>
          <w:szCs w:val="24"/>
          <w:rtl/>
        </w:rPr>
        <w:t xml:space="preserve"> </w:t>
      </w:r>
      <w:r w:rsidR="003467A9" w:rsidRPr="004F032A">
        <w:rPr>
          <w:rFonts w:asciiTheme="majorBidi" w:hAnsiTheme="majorBidi" w:cs="Times New Roman" w:hint="cs"/>
          <w:b/>
          <w:bCs/>
          <w:sz w:val="24"/>
          <w:szCs w:val="24"/>
          <w:rtl/>
        </w:rPr>
        <w:t>וַה</w:t>
      </w:r>
      <w:r w:rsidR="003467A9" w:rsidRPr="004F032A">
        <w:rPr>
          <w:rFonts w:asciiTheme="majorBidi" w:hAnsiTheme="majorBidi" w:cs="Times New Roman"/>
          <w:b/>
          <w:bCs/>
          <w:sz w:val="24"/>
          <w:szCs w:val="24"/>
          <w:rtl/>
        </w:rPr>
        <w:t xml:space="preserve">' </w:t>
      </w:r>
      <w:r w:rsidR="003467A9" w:rsidRPr="004F032A">
        <w:rPr>
          <w:rFonts w:asciiTheme="majorBidi" w:hAnsiTheme="majorBidi" w:cs="Times New Roman" w:hint="cs"/>
          <w:b/>
          <w:bCs/>
          <w:sz w:val="24"/>
          <w:szCs w:val="24"/>
          <w:rtl/>
        </w:rPr>
        <w:t>יַעֲשֶׂה</w:t>
      </w:r>
      <w:r w:rsidR="003467A9" w:rsidRPr="004F032A">
        <w:rPr>
          <w:rFonts w:asciiTheme="majorBidi" w:hAnsiTheme="majorBidi" w:cs="Times New Roman"/>
          <w:b/>
          <w:bCs/>
          <w:sz w:val="24"/>
          <w:szCs w:val="24"/>
          <w:rtl/>
        </w:rPr>
        <w:t xml:space="preserve"> </w:t>
      </w:r>
      <w:r w:rsidR="003467A9" w:rsidRPr="004F032A">
        <w:rPr>
          <w:rFonts w:asciiTheme="majorBidi" w:hAnsiTheme="majorBidi" w:cs="Times New Roman" w:hint="cs"/>
          <w:b/>
          <w:bCs/>
          <w:sz w:val="24"/>
          <w:szCs w:val="24"/>
          <w:rtl/>
        </w:rPr>
        <w:t>הַטּוֹב</w:t>
      </w:r>
      <w:r w:rsidR="003467A9" w:rsidRPr="004F032A">
        <w:rPr>
          <w:rFonts w:asciiTheme="majorBidi" w:hAnsiTheme="majorBidi" w:cs="Times New Roman"/>
          <w:b/>
          <w:bCs/>
          <w:sz w:val="24"/>
          <w:szCs w:val="24"/>
          <w:rtl/>
        </w:rPr>
        <w:t xml:space="preserve"> </w:t>
      </w:r>
      <w:r w:rsidR="003467A9" w:rsidRPr="004F032A">
        <w:rPr>
          <w:rFonts w:asciiTheme="majorBidi" w:hAnsiTheme="majorBidi" w:cs="Times New Roman" w:hint="cs"/>
          <w:b/>
          <w:bCs/>
          <w:sz w:val="24"/>
          <w:szCs w:val="24"/>
          <w:rtl/>
        </w:rPr>
        <w:t>בְּעֵינָיו</w:t>
      </w:r>
      <w:r w:rsidR="00D33E95">
        <w:rPr>
          <w:rFonts w:asciiTheme="majorBidi" w:hAnsiTheme="majorBidi" w:cs="Times New Roman"/>
          <w:b/>
          <w:bCs/>
          <w:sz w:val="24"/>
          <w:szCs w:val="24"/>
          <w:rtl/>
        </w:rPr>
        <w:t>"[</w:t>
      </w:r>
      <w:r w:rsidR="00D33E95" w:rsidRPr="00D33E95">
        <w:rPr>
          <w:rFonts w:asciiTheme="majorBidi" w:hAnsiTheme="majorBidi" w:cs="Times New Roman" w:hint="cs"/>
          <w:b/>
          <w:bCs/>
          <w:sz w:val="24"/>
          <w:szCs w:val="24"/>
          <w:rtl/>
        </w:rPr>
        <w:t xml:space="preserve"> </w:t>
      </w:r>
      <w:r w:rsidR="00D33E95" w:rsidRPr="004F032A">
        <w:rPr>
          <w:rFonts w:asciiTheme="majorBidi" w:hAnsiTheme="majorBidi" w:cs="Times New Roman" w:hint="cs"/>
          <w:b/>
          <w:bCs/>
          <w:sz w:val="24"/>
          <w:szCs w:val="24"/>
          <w:rtl/>
        </w:rPr>
        <w:t>שמואל</w:t>
      </w:r>
      <w:r w:rsidR="00D33E95" w:rsidRPr="004F032A">
        <w:rPr>
          <w:rFonts w:asciiTheme="majorBidi" w:hAnsiTheme="majorBidi" w:cs="Times New Roman"/>
          <w:b/>
          <w:bCs/>
          <w:sz w:val="24"/>
          <w:szCs w:val="24"/>
          <w:rtl/>
        </w:rPr>
        <w:t xml:space="preserve"> </w:t>
      </w:r>
      <w:r w:rsidR="00D33E95" w:rsidRPr="004F032A">
        <w:rPr>
          <w:rFonts w:asciiTheme="majorBidi" w:hAnsiTheme="majorBidi" w:cs="Times New Roman" w:hint="cs"/>
          <w:b/>
          <w:bCs/>
          <w:sz w:val="24"/>
          <w:szCs w:val="24"/>
          <w:rtl/>
        </w:rPr>
        <w:t>ב</w:t>
      </w:r>
      <w:r w:rsidR="00D33E95" w:rsidRPr="004F032A">
        <w:rPr>
          <w:rFonts w:asciiTheme="majorBidi" w:hAnsiTheme="majorBidi" w:cs="Times New Roman"/>
          <w:b/>
          <w:bCs/>
          <w:sz w:val="24"/>
          <w:szCs w:val="24"/>
          <w:rtl/>
        </w:rPr>
        <w:t xml:space="preserve">, </w:t>
      </w:r>
      <w:r w:rsidR="00D33E95" w:rsidRPr="004F032A">
        <w:rPr>
          <w:rFonts w:asciiTheme="majorBidi" w:hAnsiTheme="majorBidi" w:cs="Times New Roman" w:hint="cs"/>
          <w:b/>
          <w:bCs/>
          <w:sz w:val="24"/>
          <w:szCs w:val="24"/>
          <w:rtl/>
        </w:rPr>
        <w:t>י</w:t>
      </w:r>
      <w:r w:rsidR="00D33E95" w:rsidRPr="004F032A">
        <w:rPr>
          <w:rFonts w:asciiTheme="majorBidi" w:hAnsiTheme="majorBidi" w:cs="Times New Roman"/>
          <w:b/>
          <w:bCs/>
          <w:sz w:val="24"/>
          <w:szCs w:val="24"/>
          <w:rtl/>
        </w:rPr>
        <w:t xml:space="preserve">, </w:t>
      </w:r>
      <w:proofErr w:type="spellStart"/>
      <w:r w:rsidR="00D33E95" w:rsidRPr="004F032A">
        <w:rPr>
          <w:rFonts w:asciiTheme="majorBidi" w:hAnsiTheme="majorBidi" w:cs="Times New Roman" w:hint="cs"/>
          <w:b/>
          <w:bCs/>
          <w:sz w:val="24"/>
          <w:szCs w:val="24"/>
          <w:rtl/>
        </w:rPr>
        <w:t>יב</w:t>
      </w:r>
      <w:proofErr w:type="spellEnd"/>
      <w:r w:rsidR="003467A9" w:rsidRPr="004F032A">
        <w:rPr>
          <w:rFonts w:asciiTheme="majorBidi" w:hAnsiTheme="majorBidi" w:cs="Times New Roman"/>
          <w:b/>
          <w:bCs/>
          <w:sz w:val="24"/>
          <w:szCs w:val="24"/>
          <w:rtl/>
        </w:rPr>
        <w:t>]</w:t>
      </w:r>
    </w:p>
    <w:sectPr w:rsidR="003467A9" w:rsidRPr="004F032A" w:rsidSect="008B789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94"/>
    <w:rsid w:val="00143A5B"/>
    <w:rsid w:val="00266415"/>
    <w:rsid w:val="002B4C51"/>
    <w:rsid w:val="003467A9"/>
    <w:rsid w:val="00375141"/>
    <w:rsid w:val="004F032A"/>
    <w:rsid w:val="00501056"/>
    <w:rsid w:val="008B7894"/>
    <w:rsid w:val="00AB74DE"/>
    <w:rsid w:val="00B53753"/>
    <w:rsid w:val="00B716B5"/>
    <w:rsid w:val="00D33E95"/>
    <w:rsid w:val="00DA04F3"/>
    <w:rsid w:val="00E536B3"/>
    <w:rsid w:val="00EA6559"/>
    <w:rsid w:val="00F570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962">
      <w:bodyDiv w:val="1"/>
      <w:marLeft w:val="0"/>
      <w:marRight w:val="0"/>
      <w:marTop w:val="0"/>
      <w:marBottom w:val="0"/>
      <w:divBdr>
        <w:top w:val="none" w:sz="0" w:space="0" w:color="auto"/>
        <w:left w:val="none" w:sz="0" w:space="0" w:color="auto"/>
        <w:bottom w:val="none" w:sz="0" w:space="0" w:color="auto"/>
        <w:right w:val="none" w:sz="0" w:space="0" w:color="auto"/>
      </w:divBdr>
    </w:div>
    <w:div w:id="155729271">
      <w:bodyDiv w:val="1"/>
      <w:marLeft w:val="0"/>
      <w:marRight w:val="0"/>
      <w:marTop w:val="0"/>
      <w:marBottom w:val="0"/>
      <w:divBdr>
        <w:top w:val="none" w:sz="0" w:space="0" w:color="auto"/>
        <w:left w:val="none" w:sz="0" w:space="0" w:color="auto"/>
        <w:bottom w:val="none" w:sz="0" w:space="0" w:color="auto"/>
        <w:right w:val="none" w:sz="0" w:space="0" w:color="auto"/>
      </w:divBdr>
    </w:div>
    <w:div w:id="349836372">
      <w:bodyDiv w:val="1"/>
      <w:marLeft w:val="0"/>
      <w:marRight w:val="0"/>
      <w:marTop w:val="0"/>
      <w:marBottom w:val="0"/>
      <w:divBdr>
        <w:top w:val="none" w:sz="0" w:space="0" w:color="auto"/>
        <w:left w:val="none" w:sz="0" w:space="0" w:color="auto"/>
        <w:bottom w:val="none" w:sz="0" w:space="0" w:color="auto"/>
        <w:right w:val="none" w:sz="0" w:space="0" w:color="auto"/>
      </w:divBdr>
    </w:div>
    <w:div w:id="414865117">
      <w:bodyDiv w:val="1"/>
      <w:marLeft w:val="0"/>
      <w:marRight w:val="0"/>
      <w:marTop w:val="0"/>
      <w:marBottom w:val="0"/>
      <w:divBdr>
        <w:top w:val="none" w:sz="0" w:space="0" w:color="auto"/>
        <w:left w:val="none" w:sz="0" w:space="0" w:color="auto"/>
        <w:bottom w:val="none" w:sz="0" w:space="0" w:color="auto"/>
        <w:right w:val="none" w:sz="0" w:space="0" w:color="auto"/>
      </w:divBdr>
    </w:div>
    <w:div w:id="526720818">
      <w:bodyDiv w:val="1"/>
      <w:marLeft w:val="0"/>
      <w:marRight w:val="0"/>
      <w:marTop w:val="0"/>
      <w:marBottom w:val="0"/>
      <w:divBdr>
        <w:top w:val="none" w:sz="0" w:space="0" w:color="auto"/>
        <w:left w:val="none" w:sz="0" w:space="0" w:color="auto"/>
        <w:bottom w:val="none" w:sz="0" w:space="0" w:color="auto"/>
        <w:right w:val="none" w:sz="0" w:space="0" w:color="auto"/>
      </w:divBdr>
    </w:div>
    <w:div w:id="975449696">
      <w:bodyDiv w:val="1"/>
      <w:marLeft w:val="0"/>
      <w:marRight w:val="0"/>
      <w:marTop w:val="0"/>
      <w:marBottom w:val="0"/>
      <w:divBdr>
        <w:top w:val="none" w:sz="0" w:space="0" w:color="auto"/>
        <w:left w:val="none" w:sz="0" w:space="0" w:color="auto"/>
        <w:bottom w:val="none" w:sz="0" w:space="0" w:color="auto"/>
        <w:right w:val="none" w:sz="0" w:space="0" w:color="auto"/>
      </w:divBdr>
    </w:div>
    <w:div w:id="1119295611">
      <w:bodyDiv w:val="1"/>
      <w:marLeft w:val="0"/>
      <w:marRight w:val="0"/>
      <w:marTop w:val="0"/>
      <w:marBottom w:val="0"/>
      <w:divBdr>
        <w:top w:val="none" w:sz="0" w:space="0" w:color="auto"/>
        <w:left w:val="none" w:sz="0" w:space="0" w:color="auto"/>
        <w:bottom w:val="none" w:sz="0" w:space="0" w:color="auto"/>
        <w:right w:val="none" w:sz="0" w:space="0" w:color="auto"/>
      </w:divBdr>
    </w:div>
    <w:div w:id="1492866955">
      <w:bodyDiv w:val="1"/>
      <w:marLeft w:val="0"/>
      <w:marRight w:val="0"/>
      <w:marTop w:val="0"/>
      <w:marBottom w:val="0"/>
      <w:divBdr>
        <w:top w:val="none" w:sz="0" w:space="0" w:color="auto"/>
        <w:left w:val="none" w:sz="0" w:space="0" w:color="auto"/>
        <w:bottom w:val="none" w:sz="0" w:space="0" w:color="auto"/>
        <w:right w:val="none" w:sz="0" w:space="0" w:color="auto"/>
      </w:divBdr>
    </w:div>
    <w:div w:id="1543905946">
      <w:bodyDiv w:val="1"/>
      <w:marLeft w:val="0"/>
      <w:marRight w:val="0"/>
      <w:marTop w:val="0"/>
      <w:marBottom w:val="0"/>
      <w:divBdr>
        <w:top w:val="none" w:sz="0" w:space="0" w:color="auto"/>
        <w:left w:val="none" w:sz="0" w:space="0" w:color="auto"/>
        <w:bottom w:val="none" w:sz="0" w:space="0" w:color="auto"/>
        <w:right w:val="none" w:sz="0" w:space="0" w:color="auto"/>
      </w:divBdr>
    </w:div>
    <w:div w:id="1866214802">
      <w:bodyDiv w:val="1"/>
      <w:marLeft w:val="0"/>
      <w:marRight w:val="0"/>
      <w:marTop w:val="0"/>
      <w:marBottom w:val="0"/>
      <w:divBdr>
        <w:top w:val="none" w:sz="0" w:space="0" w:color="auto"/>
        <w:left w:val="none" w:sz="0" w:space="0" w:color="auto"/>
        <w:bottom w:val="none" w:sz="0" w:space="0" w:color="auto"/>
        <w:right w:val="none" w:sz="0" w:space="0" w:color="auto"/>
      </w:divBdr>
      <w:divsChild>
        <w:div w:id="400567247">
          <w:marLeft w:val="0"/>
          <w:marRight w:val="0"/>
          <w:marTop w:val="0"/>
          <w:marBottom w:val="0"/>
          <w:divBdr>
            <w:top w:val="none" w:sz="0" w:space="0" w:color="auto"/>
            <w:left w:val="none" w:sz="0" w:space="0" w:color="auto"/>
            <w:bottom w:val="none" w:sz="0" w:space="0" w:color="auto"/>
            <w:right w:val="none" w:sz="0" w:space="0" w:color="auto"/>
          </w:divBdr>
        </w:div>
        <w:div w:id="1201823579">
          <w:marLeft w:val="0"/>
          <w:marRight w:val="0"/>
          <w:marTop w:val="0"/>
          <w:marBottom w:val="0"/>
          <w:divBdr>
            <w:top w:val="none" w:sz="0" w:space="0" w:color="auto"/>
            <w:left w:val="none" w:sz="0" w:space="0" w:color="auto"/>
            <w:bottom w:val="none" w:sz="0" w:space="0" w:color="auto"/>
            <w:right w:val="none" w:sz="0" w:space="0" w:color="auto"/>
          </w:divBdr>
        </w:div>
        <w:div w:id="1080718525">
          <w:marLeft w:val="0"/>
          <w:marRight w:val="0"/>
          <w:marTop w:val="0"/>
          <w:marBottom w:val="0"/>
          <w:divBdr>
            <w:top w:val="none" w:sz="0" w:space="0" w:color="auto"/>
            <w:left w:val="none" w:sz="0" w:space="0" w:color="auto"/>
            <w:bottom w:val="none" w:sz="0" w:space="0" w:color="auto"/>
            <w:right w:val="none" w:sz="0" w:space="0" w:color="auto"/>
          </w:divBdr>
        </w:div>
        <w:div w:id="768500666">
          <w:marLeft w:val="0"/>
          <w:marRight w:val="0"/>
          <w:marTop w:val="0"/>
          <w:marBottom w:val="0"/>
          <w:divBdr>
            <w:top w:val="none" w:sz="0" w:space="0" w:color="auto"/>
            <w:left w:val="none" w:sz="0" w:space="0" w:color="auto"/>
            <w:bottom w:val="none" w:sz="0" w:space="0" w:color="auto"/>
            <w:right w:val="none" w:sz="0" w:space="0" w:color="auto"/>
          </w:divBdr>
        </w:div>
        <w:div w:id="159319510">
          <w:marLeft w:val="0"/>
          <w:marRight w:val="0"/>
          <w:marTop w:val="0"/>
          <w:marBottom w:val="0"/>
          <w:divBdr>
            <w:top w:val="none" w:sz="0" w:space="0" w:color="auto"/>
            <w:left w:val="none" w:sz="0" w:space="0" w:color="auto"/>
            <w:bottom w:val="none" w:sz="0" w:space="0" w:color="auto"/>
            <w:right w:val="none" w:sz="0" w:space="0" w:color="auto"/>
          </w:divBdr>
        </w:div>
      </w:divsChild>
    </w:div>
    <w:div w:id="1877695586">
      <w:bodyDiv w:val="1"/>
      <w:marLeft w:val="0"/>
      <w:marRight w:val="0"/>
      <w:marTop w:val="0"/>
      <w:marBottom w:val="0"/>
      <w:divBdr>
        <w:top w:val="none" w:sz="0" w:space="0" w:color="auto"/>
        <w:left w:val="none" w:sz="0" w:space="0" w:color="auto"/>
        <w:bottom w:val="none" w:sz="0" w:space="0" w:color="auto"/>
        <w:right w:val="none" w:sz="0" w:space="0" w:color="auto"/>
      </w:divBdr>
    </w:div>
    <w:div w:id="20620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DE0A-232F-4081-B608-7C908C25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1063</Words>
  <Characters>5318</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2012-06-25T20:32:00Z</dcterms:created>
  <dcterms:modified xsi:type="dcterms:W3CDTF">2012-06-26T09:04:00Z</dcterms:modified>
</cp:coreProperties>
</file>