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330" w:rsidRPr="0048175D" w:rsidRDefault="00945330" w:rsidP="0048175D">
      <w:pPr>
        <w:jc w:val="center"/>
        <w:rPr>
          <w:rFonts w:ascii="Times New Roman" w:hAnsi="Times New Roman" w:cs="Times New Roman"/>
          <w:b/>
          <w:bCs/>
          <w:sz w:val="40"/>
          <w:szCs w:val="40"/>
          <w:u w:val="single"/>
          <w:rtl/>
        </w:rPr>
      </w:pPr>
      <w:r w:rsidRPr="0048175D">
        <w:rPr>
          <w:rFonts w:ascii="Times New Roman" w:hAnsi="Times New Roman" w:cs="Times New Roman"/>
          <w:b/>
          <w:bCs/>
          <w:sz w:val="40"/>
          <w:szCs w:val="40"/>
          <w:u w:val="single"/>
          <w:rtl/>
        </w:rPr>
        <w:t>פרשת וילך</w:t>
      </w:r>
      <w:r>
        <w:rPr>
          <w:rFonts w:ascii="Times New Roman" w:hAnsi="Times New Roman" w:cs="Times New Roman"/>
          <w:b/>
          <w:bCs/>
          <w:sz w:val="40"/>
          <w:szCs w:val="40"/>
          <w:u w:val="single"/>
          <w:rtl/>
        </w:rPr>
        <w:t>-שבת תשובה</w:t>
      </w:r>
      <w:bookmarkStart w:id="0" w:name="_GoBack"/>
      <w:bookmarkEnd w:id="0"/>
    </w:p>
    <w:p w:rsidR="00945330" w:rsidRDefault="00945330" w:rsidP="005A1594">
      <w:pPr>
        <w:jc w:val="both"/>
        <w:rPr>
          <w:rFonts w:ascii="Times New Roman" w:hAnsi="Times New Roman" w:cs="Times New Roman"/>
          <w:b/>
          <w:bCs/>
          <w:sz w:val="24"/>
          <w:szCs w:val="24"/>
          <w:rtl/>
        </w:rPr>
      </w:pPr>
      <w:r>
        <w:rPr>
          <w:rFonts w:ascii="Times New Roman" w:hAnsi="Times New Roman" w:cs="Times New Roman"/>
          <w:b/>
          <w:bCs/>
          <w:sz w:val="24"/>
          <w:szCs w:val="24"/>
          <w:rtl/>
        </w:rPr>
        <w:t>נאמר בפרשת התשובה: "</w:t>
      </w:r>
      <w:r w:rsidRPr="001F1BBC">
        <w:rPr>
          <w:rFonts w:ascii="Times New Roman" w:hAnsi="Times New Roman" w:cs="Times New Roman"/>
          <w:b/>
          <w:bCs/>
          <w:sz w:val="24"/>
          <w:szCs w:val="24"/>
          <w:rtl/>
        </w:rPr>
        <w:t>ולא אתכם לבדכם אנכי כרת את הברית הזאת ואת האלה הזאת</w:t>
      </w:r>
      <w:r>
        <w:rPr>
          <w:rFonts w:ascii="Times New Roman" w:hAnsi="Times New Roman" w:cs="Times New Roman"/>
          <w:b/>
          <w:bCs/>
          <w:sz w:val="24"/>
          <w:szCs w:val="24"/>
          <w:rtl/>
        </w:rPr>
        <w:t>:</w:t>
      </w:r>
      <w:r w:rsidRPr="001F1BBC">
        <w:rPr>
          <w:rFonts w:ascii="Times New Roman" w:hAnsi="Times New Roman" w:cs="Times New Roman"/>
          <w:b/>
          <w:bCs/>
          <w:sz w:val="24"/>
          <w:szCs w:val="24"/>
          <w:rtl/>
        </w:rPr>
        <w:t xml:space="preserve"> כי את אשר ישנו פה עמנו עמד היום לפני ה</w:t>
      </w:r>
      <w:r>
        <w:rPr>
          <w:rFonts w:ascii="Times New Roman" w:hAnsi="Times New Roman" w:cs="Times New Roman"/>
          <w:b/>
          <w:bCs/>
          <w:sz w:val="24"/>
          <w:szCs w:val="24"/>
          <w:rtl/>
        </w:rPr>
        <w:t>'</w:t>
      </w:r>
      <w:r w:rsidRPr="001F1BBC">
        <w:rPr>
          <w:rFonts w:ascii="Times New Roman" w:hAnsi="Times New Roman" w:cs="Times New Roman"/>
          <w:b/>
          <w:bCs/>
          <w:sz w:val="24"/>
          <w:szCs w:val="24"/>
          <w:rtl/>
        </w:rPr>
        <w:t xml:space="preserve"> אל</w:t>
      </w:r>
      <w:r>
        <w:rPr>
          <w:rFonts w:ascii="Times New Roman" w:hAnsi="Times New Roman" w:cs="Times New Roman"/>
          <w:b/>
          <w:bCs/>
          <w:sz w:val="24"/>
          <w:szCs w:val="24"/>
          <w:rtl/>
        </w:rPr>
        <w:t>ק</w:t>
      </w:r>
      <w:r w:rsidRPr="001F1BBC">
        <w:rPr>
          <w:rFonts w:ascii="Times New Roman" w:hAnsi="Times New Roman" w:cs="Times New Roman"/>
          <w:b/>
          <w:bCs/>
          <w:sz w:val="24"/>
          <w:szCs w:val="24"/>
          <w:rtl/>
        </w:rPr>
        <w:t>ינו ואת אשר איננו פה עמנו היום:  כי אתם ידעתם את אשר ישבנו בארץ מצרים ואת אשר עברנו בקרב הגוים אשר עברתם: ותראו את שקוציהם ואת גלליהם עץ ואבן כסף וזהב אשר עמהם:</w:t>
      </w:r>
      <w:r>
        <w:rPr>
          <w:rFonts w:ascii="Times New Roman" w:hAnsi="Times New Roman" w:cs="Times New Roman"/>
          <w:b/>
          <w:bCs/>
          <w:sz w:val="24"/>
          <w:szCs w:val="24"/>
          <w:rtl/>
        </w:rPr>
        <w:t>" {דברים כט', יג'-יז')</w:t>
      </w:r>
    </w:p>
    <w:p w:rsidR="00945330" w:rsidRPr="001F1BBC" w:rsidRDefault="00945330" w:rsidP="001B616A">
      <w:pPr>
        <w:jc w:val="both"/>
        <w:rPr>
          <w:rFonts w:ascii="Times New Roman" w:hAnsi="Times New Roman" w:cs="Times New Roman"/>
          <w:b/>
          <w:bCs/>
          <w:sz w:val="24"/>
          <w:szCs w:val="24"/>
          <w:rtl/>
        </w:rPr>
      </w:pPr>
      <w:r w:rsidRPr="001F1BBC">
        <w:rPr>
          <w:rFonts w:ascii="Times New Roman" w:hAnsi="Times New Roman" w:cs="Times New Roman"/>
          <w:b/>
          <w:bCs/>
          <w:sz w:val="24"/>
          <w:szCs w:val="24"/>
          <w:rtl/>
        </w:rPr>
        <w:t>ופרש"י "שקוציהם" – 'על שם שהיו מאוסים כשקצים',</w:t>
      </w:r>
      <w:r>
        <w:rPr>
          <w:rFonts w:ascii="Times New Roman" w:hAnsi="Times New Roman" w:cs="Times New Roman"/>
          <w:b/>
          <w:bCs/>
          <w:sz w:val="24"/>
          <w:szCs w:val="24"/>
          <w:rtl/>
        </w:rPr>
        <w:t xml:space="preserve"> </w:t>
      </w:r>
      <w:r w:rsidRPr="001F1BBC">
        <w:rPr>
          <w:rFonts w:ascii="Times New Roman" w:hAnsi="Times New Roman" w:cs="Times New Roman"/>
          <w:b/>
          <w:bCs/>
          <w:sz w:val="24"/>
          <w:szCs w:val="24"/>
          <w:rtl/>
        </w:rPr>
        <w:t>"גלוליהם" – 'שהיו מוסרחים ומאוסין כגלל'.</w:t>
      </w:r>
    </w:p>
    <w:p w:rsidR="00945330" w:rsidRDefault="00945330" w:rsidP="001E11BB">
      <w:pPr>
        <w:jc w:val="both"/>
        <w:rPr>
          <w:rFonts w:ascii="Times New Roman" w:hAnsi="Times New Roman" w:cs="Times New Roman"/>
          <w:b/>
          <w:bCs/>
          <w:sz w:val="24"/>
          <w:szCs w:val="24"/>
          <w:rtl/>
        </w:rPr>
      </w:pPr>
      <w:r>
        <w:rPr>
          <w:rFonts w:ascii="Times New Roman" w:hAnsi="Times New Roman" w:cs="Times New Roman"/>
          <w:b/>
          <w:bCs/>
          <w:sz w:val="24"/>
          <w:szCs w:val="24"/>
          <w:rtl/>
        </w:rPr>
        <w:t xml:space="preserve">ונשאלת השאלה: כיצד התדרדרו עם ישראל לדרגה כל כך נמוכה של עבודה זרה על אף כל הניסים הגלויים שראו במשך שהותם במדבר? ועוד קשה: לכאורה, </w:t>
      </w:r>
      <w:r w:rsidRPr="001F1BBC">
        <w:rPr>
          <w:rFonts w:ascii="Times New Roman" w:hAnsi="Times New Roman" w:cs="Times New Roman"/>
          <w:b/>
          <w:bCs/>
          <w:sz w:val="24"/>
          <w:szCs w:val="24"/>
          <w:rtl/>
        </w:rPr>
        <w:t xml:space="preserve">אם ע"ז היא משוקצת ומאוסה </w:t>
      </w:r>
      <w:r>
        <w:rPr>
          <w:rFonts w:ascii="Times New Roman" w:hAnsi="Times New Roman" w:cs="Times New Roman"/>
          <w:b/>
          <w:bCs/>
          <w:sz w:val="24"/>
          <w:szCs w:val="24"/>
          <w:rtl/>
        </w:rPr>
        <w:t xml:space="preserve">, וכדברי רש"י "מוסרחים ומאוסין כגללים", </w:t>
      </w:r>
      <w:r w:rsidRPr="001F1BBC">
        <w:rPr>
          <w:rFonts w:ascii="Times New Roman" w:hAnsi="Times New Roman" w:cs="Times New Roman"/>
          <w:b/>
          <w:bCs/>
          <w:sz w:val="24"/>
          <w:szCs w:val="24"/>
          <w:rtl/>
        </w:rPr>
        <w:t>מפני מה יש</w:t>
      </w:r>
      <w:r>
        <w:rPr>
          <w:rFonts w:ascii="Times New Roman" w:hAnsi="Times New Roman" w:cs="Times New Roman"/>
          <w:b/>
          <w:bCs/>
          <w:sz w:val="24"/>
          <w:szCs w:val="24"/>
          <w:rtl/>
        </w:rPr>
        <w:t xml:space="preserve"> צורך  </w:t>
      </w:r>
      <w:r w:rsidRPr="001F1BBC">
        <w:rPr>
          <w:rFonts w:ascii="Times New Roman" w:hAnsi="Times New Roman" w:cs="Times New Roman"/>
          <w:b/>
          <w:bCs/>
          <w:sz w:val="24"/>
          <w:szCs w:val="24"/>
          <w:rtl/>
        </w:rPr>
        <w:t>להזהיר שלא לעבדה, וכי מזהירין מפני המיאוס?</w:t>
      </w:r>
    </w:p>
    <w:p w:rsidR="00945330" w:rsidRDefault="00945330" w:rsidP="006E01DB">
      <w:pPr>
        <w:jc w:val="both"/>
        <w:rPr>
          <w:rFonts w:ascii="Times New Roman" w:hAnsi="Times New Roman" w:cs="Times New Roman"/>
          <w:b/>
          <w:bCs/>
          <w:sz w:val="24"/>
          <w:szCs w:val="24"/>
          <w:rtl/>
        </w:rPr>
      </w:pPr>
      <w:r w:rsidRPr="001B616A">
        <w:rPr>
          <w:rFonts w:ascii="Times New Roman" w:hAnsi="Times New Roman" w:cs="Times New Roman"/>
          <w:b/>
          <w:bCs/>
          <w:sz w:val="24"/>
          <w:szCs w:val="24"/>
          <w:rtl/>
        </w:rPr>
        <w:t xml:space="preserve">ומבאר </w:t>
      </w:r>
      <w:r>
        <w:rPr>
          <w:rFonts w:ascii="Times New Roman" w:hAnsi="Times New Roman" w:cs="Times New Roman"/>
          <w:b/>
          <w:bCs/>
          <w:sz w:val="24"/>
          <w:szCs w:val="24"/>
          <w:rtl/>
        </w:rPr>
        <w:t>הרב שבדרון זצ"ל (</w:t>
      </w:r>
      <w:r w:rsidRPr="001B616A">
        <w:rPr>
          <w:rFonts w:ascii="Times New Roman" w:hAnsi="Times New Roman" w:cs="Times New Roman"/>
          <w:b/>
          <w:bCs/>
          <w:sz w:val="24"/>
          <w:szCs w:val="24"/>
          <w:rtl/>
        </w:rPr>
        <w:t>בשם הרב מבריסק</w:t>
      </w:r>
      <w:r>
        <w:rPr>
          <w:rFonts w:ascii="Times New Roman" w:hAnsi="Times New Roman" w:cs="Times New Roman"/>
          <w:b/>
          <w:bCs/>
          <w:sz w:val="24"/>
          <w:szCs w:val="24"/>
          <w:rtl/>
        </w:rPr>
        <w:t>)</w:t>
      </w:r>
      <w:r w:rsidRPr="001B616A">
        <w:rPr>
          <w:rFonts w:ascii="Times New Roman" w:hAnsi="Times New Roman" w:cs="Times New Roman"/>
          <w:b/>
          <w:bCs/>
          <w:sz w:val="24"/>
          <w:szCs w:val="24"/>
          <w:rtl/>
        </w:rPr>
        <w:t xml:space="preserve"> </w:t>
      </w:r>
      <w:r>
        <w:rPr>
          <w:rFonts w:ascii="Times New Roman" w:hAnsi="Times New Roman" w:cs="Times New Roman"/>
          <w:b/>
          <w:bCs/>
          <w:sz w:val="24"/>
          <w:szCs w:val="24"/>
          <w:rtl/>
        </w:rPr>
        <w:t xml:space="preserve">, שמכאן אנו לומדים </w:t>
      </w:r>
      <w:r w:rsidRPr="001B616A">
        <w:rPr>
          <w:rFonts w:ascii="Times New Roman" w:hAnsi="Times New Roman" w:cs="Times New Roman"/>
          <w:b/>
          <w:bCs/>
          <w:sz w:val="24"/>
          <w:szCs w:val="24"/>
          <w:rtl/>
        </w:rPr>
        <w:t xml:space="preserve">דבר גדול בכוחות הנפש של האדם. כי בפעם הראשונה התורה כותבת "את שיקוציהם וגילוליהם" אתם רואים את העבודה זרה הזו, </w:t>
      </w:r>
      <w:r>
        <w:rPr>
          <w:rFonts w:ascii="Times New Roman" w:hAnsi="Times New Roman" w:cs="Times New Roman"/>
          <w:b/>
          <w:bCs/>
          <w:sz w:val="24"/>
          <w:szCs w:val="24"/>
          <w:rtl/>
        </w:rPr>
        <w:t>כ</w:t>
      </w:r>
      <w:r w:rsidRPr="001B616A">
        <w:rPr>
          <w:rFonts w:ascii="Times New Roman" w:hAnsi="Times New Roman" w:cs="Times New Roman"/>
          <w:b/>
          <w:bCs/>
          <w:sz w:val="24"/>
          <w:szCs w:val="24"/>
          <w:rtl/>
        </w:rPr>
        <w:t xml:space="preserve">שקץ ומיאוס. </w:t>
      </w:r>
      <w:r>
        <w:rPr>
          <w:rFonts w:ascii="Times New Roman" w:hAnsi="Times New Roman" w:cs="Times New Roman"/>
          <w:b/>
          <w:bCs/>
          <w:sz w:val="24"/>
          <w:szCs w:val="24"/>
          <w:rtl/>
        </w:rPr>
        <w:t xml:space="preserve">האדם בתחילה רואה בעבודה זרה כשיקןץ , אך אחר כך, משנתבונן בה, נחשבת בעיניו כגללים, אמנם מאוס, אך אפשר  להשתמש בהם לזבל את השדות. </w:t>
      </w:r>
      <w:r w:rsidRPr="001B616A">
        <w:rPr>
          <w:rFonts w:ascii="Times New Roman" w:hAnsi="Times New Roman" w:cs="Times New Roman"/>
          <w:b/>
          <w:bCs/>
          <w:sz w:val="24"/>
          <w:szCs w:val="24"/>
          <w:rtl/>
        </w:rPr>
        <w:t xml:space="preserve">אח"כ כותבת התורה "עץ ואבן" אדם </w:t>
      </w:r>
      <w:r>
        <w:rPr>
          <w:rFonts w:ascii="Times New Roman" w:hAnsi="Times New Roman" w:cs="Times New Roman"/>
          <w:b/>
          <w:bCs/>
          <w:sz w:val="24"/>
          <w:szCs w:val="24"/>
          <w:rtl/>
        </w:rPr>
        <w:t>ה</w:t>
      </w:r>
      <w:r w:rsidRPr="001B616A">
        <w:rPr>
          <w:rFonts w:ascii="Times New Roman" w:hAnsi="Times New Roman" w:cs="Times New Roman"/>
          <w:b/>
          <w:bCs/>
          <w:sz w:val="24"/>
          <w:szCs w:val="24"/>
          <w:rtl/>
        </w:rPr>
        <w:t>מסתכל בפעם השניה</w:t>
      </w:r>
      <w:r>
        <w:rPr>
          <w:rFonts w:ascii="Times New Roman" w:hAnsi="Times New Roman" w:cs="Times New Roman"/>
          <w:b/>
          <w:bCs/>
          <w:sz w:val="24"/>
          <w:szCs w:val="24"/>
          <w:rtl/>
        </w:rPr>
        <w:t>,</w:t>
      </w:r>
      <w:r w:rsidRPr="001B616A">
        <w:rPr>
          <w:rFonts w:ascii="Times New Roman" w:hAnsi="Times New Roman" w:cs="Times New Roman"/>
          <w:b/>
          <w:bCs/>
          <w:sz w:val="24"/>
          <w:szCs w:val="24"/>
          <w:rtl/>
        </w:rPr>
        <w:t xml:space="preserve"> </w:t>
      </w:r>
      <w:r>
        <w:rPr>
          <w:rFonts w:ascii="Times New Roman" w:hAnsi="Times New Roman" w:cs="Times New Roman"/>
          <w:b/>
          <w:bCs/>
          <w:sz w:val="24"/>
          <w:szCs w:val="24"/>
          <w:rtl/>
        </w:rPr>
        <w:t>הממשיך להתדרדר וכבר נראה בעיניו</w:t>
      </w:r>
      <w:r w:rsidRPr="001B616A">
        <w:rPr>
          <w:rFonts w:ascii="Times New Roman" w:hAnsi="Times New Roman" w:cs="Times New Roman"/>
          <w:b/>
          <w:bCs/>
          <w:sz w:val="24"/>
          <w:szCs w:val="24"/>
          <w:rtl/>
        </w:rPr>
        <w:t xml:space="preserve"> לא דבר מכוער ודוחה וגם לא יפה, עץ ואבן</w:t>
      </w:r>
      <w:r>
        <w:rPr>
          <w:rFonts w:ascii="Times New Roman" w:hAnsi="Times New Roman" w:cs="Times New Roman"/>
          <w:b/>
          <w:bCs/>
          <w:sz w:val="24"/>
          <w:szCs w:val="24"/>
          <w:rtl/>
        </w:rPr>
        <w:t xml:space="preserve">- ניתן לנצלם לעשיית כלים מעץ או אפילו בתים מאבן. </w:t>
      </w:r>
      <w:r w:rsidRPr="001B616A">
        <w:rPr>
          <w:rFonts w:ascii="Times New Roman" w:hAnsi="Times New Roman" w:cs="Times New Roman"/>
          <w:b/>
          <w:bCs/>
          <w:sz w:val="24"/>
          <w:szCs w:val="24"/>
          <w:rtl/>
        </w:rPr>
        <w:t>. אבל כשכבר התרגל לזה זה נהיה יפה בעיניו, זה כבר "כסף וזהב"</w:t>
      </w:r>
      <w:r>
        <w:rPr>
          <w:rFonts w:ascii="Times New Roman" w:hAnsi="Times New Roman" w:cs="Times New Roman"/>
          <w:b/>
          <w:bCs/>
          <w:sz w:val="24"/>
          <w:szCs w:val="24"/>
          <w:rtl/>
        </w:rPr>
        <w:t>- נהיה הדבר בעיניו כדבר הנחשק ביותר</w:t>
      </w:r>
      <w:r w:rsidRPr="001B616A">
        <w:rPr>
          <w:rFonts w:ascii="Times New Roman" w:hAnsi="Times New Roman" w:cs="Times New Roman"/>
          <w:b/>
          <w:bCs/>
          <w:sz w:val="24"/>
          <w:szCs w:val="24"/>
          <w:rtl/>
        </w:rPr>
        <w:t xml:space="preserve">. </w:t>
      </w:r>
    </w:p>
    <w:p w:rsidR="00945330" w:rsidRDefault="00945330" w:rsidP="00F40110">
      <w:pPr>
        <w:jc w:val="both"/>
        <w:rPr>
          <w:rFonts w:ascii="Times New Roman" w:hAnsi="Times New Roman" w:cs="Times New Roman"/>
          <w:b/>
          <w:bCs/>
          <w:sz w:val="24"/>
          <w:szCs w:val="24"/>
          <w:rtl/>
        </w:rPr>
      </w:pPr>
      <w:r>
        <w:rPr>
          <w:rFonts w:ascii="Times New Roman" w:hAnsi="Times New Roman" w:cs="Times New Roman"/>
          <w:b/>
          <w:bCs/>
          <w:sz w:val="24"/>
          <w:szCs w:val="24"/>
          <w:rtl/>
        </w:rPr>
        <w:t>ומסופר על הרב וסרמן זצ"ל שהתארח בארצות הברית ע"מ לגייס כספים. פעם אחת בעת שהותו בביתו של יהודי אחד, הוצע לו כוס קפה</w:t>
      </w:r>
      <w:r w:rsidRPr="001E11BB">
        <w:rPr>
          <w:rFonts w:ascii="Times New Roman" w:hAnsi="Times New Roman" w:cs="Times New Roman"/>
          <w:b/>
          <w:bCs/>
          <w:sz w:val="24"/>
          <w:szCs w:val="24"/>
          <w:rtl/>
        </w:rPr>
        <w:t xml:space="preserve"> </w:t>
      </w:r>
      <w:r>
        <w:rPr>
          <w:rFonts w:ascii="Times New Roman" w:hAnsi="Times New Roman" w:cs="Times New Roman"/>
          <w:b/>
          <w:bCs/>
          <w:sz w:val="24"/>
          <w:szCs w:val="24"/>
          <w:rtl/>
        </w:rPr>
        <w:t>עם חלב. רב שאלו לדבר סוג החלב שבקפה, ומשנענה כי יש בקפה חלב עכו"ם סרב באדיבות להצעה והסביר שאיננו רוצה לשתות מפני שאיננו שותה חלב עכו"ם.  למחרת, שוב הגיש לו בעל הבית את אותו סוג קפה עם חלב. התפלא האב ושאלו: וכי לא כך אמרתי לך כי אינני שותה חלב זה?! אמר לו אותו יהודי: אכן יהודים רבים השוהים כאן בביתי, אכן אמרו שאינם שותים חלב עכו"ם, אך חלק גדול מהם, לאחר לילה</w:t>
      </w:r>
      <w:r w:rsidRPr="00F40110">
        <w:rPr>
          <w:rFonts w:ascii="Times New Roman" w:hAnsi="Times New Roman" w:cs="Times New Roman"/>
          <w:b/>
          <w:bCs/>
          <w:sz w:val="24"/>
          <w:szCs w:val="24"/>
          <w:rtl/>
        </w:rPr>
        <w:t xml:space="preserve"> </w:t>
      </w:r>
      <w:r>
        <w:rPr>
          <w:rFonts w:ascii="Times New Roman" w:hAnsi="Times New Roman" w:cs="Times New Roman"/>
          <w:b/>
          <w:bCs/>
          <w:sz w:val="24"/>
          <w:szCs w:val="24"/>
          <w:rtl/>
        </w:rPr>
        <w:t xml:space="preserve">אחד בארץ זו , כבר ויתרו על העקרונות וגם החלו לשתות חלב עכו"ם. </w:t>
      </w:r>
    </w:p>
    <w:p w:rsidR="00945330" w:rsidRDefault="00945330" w:rsidP="0048175D">
      <w:pPr>
        <w:jc w:val="both"/>
        <w:rPr>
          <w:rFonts w:ascii="Times New Roman" w:hAnsi="Times New Roman" w:cs="Times New Roman"/>
          <w:b/>
          <w:bCs/>
          <w:sz w:val="24"/>
          <w:szCs w:val="24"/>
          <w:rtl/>
        </w:rPr>
      </w:pPr>
      <w:r>
        <w:rPr>
          <w:rFonts w:ascii="Times New Roman" w:hAnsi="Times New Roman" w:cs="Times New Roman"/>
          <w:b/>
          <w:bCs/>
          <w:sz w:val="24"/>
          <w:szCs w:val="24"/>
          <w:rtl/>
        </w:rPr>
        <w:t xml:space="preserve">ככל שהאדם מתקרב אל הדבר המלוכלך, מתרגל הוא ונעשה פחות רגיש לעניין זה. ומסופר על ר' אליהו לופיאן זצ"ל שהיה מהלך בדרכו לתפילה. לפתע הריח ריח רע ומסריח, ע"כ החליט לפנות אל דרך אחרת, על אף שבהחלטתו זו, גרם להאריך את דרכו. בדרך חזרתו מן התפילה, התפלא לראות את העובדים שוכבים על שפת בור  הביוב ואוכלים את ארוחתם. ומכאן למד הרב, כי אף לדברים המאוסים, ניתן להתרגל. </w:t>
      </w:r>
    </w:p>
    <w:p w:rsidR="00945330" w:rsidRDefault="00945330" w:rsidP="00D10849">
      <w:pPr>
        <w:jc w:val="both"/>
        <w:rPr>
          <w:rFonts w:ascii="Times New Roman" w:hAnsi="Times New Roman" w:cs="Times New Roman"/>
          <w:b/>
          <w:bCs/>
          <w:sz w:val="24"/>
          <w:szCs w:val="24"/>
          <w:rtl/>
        </w:rPr>
      </w:pPr>
      <w:r>
        <w:rPr>
          <w:rFonts w:ascii="Times New Roman" w:hAnsi="Times New Roman" w:cs="Times New Roman"/>
          <w:b/>
          <w:bCs/>
          <w:sz w:val="24"/>
          <w:szCs w:val="24"/>
          <w:rtl/>
        </w:rPr>
        <w:t>הרב דסלר,בספרו "מכתב מאליהו" מסביר את ענין הבחירה החופשית באופן הבא:</w:t>
      </w:r>
      <w:r w:rsidRPr="00D10849">
        <w:rPr>
          <w:rFonts w:ascii="Times New Roman" w:hAnsi="Times New Roman" w:cs="Times New Roman"/>
          <w:sz w:val="24"/>
          <w:szCs w:val="24"/>
          <w:rtl/>
        </w:rPr>
        <w:t xml:space="preserve"> </w:t>
      </w:r>
      <w:r>
        <w:rPr>
          <w:rFonts w:ascii="Times New Roman" w:hAnsi="Times New Roman" w:cs="Times New Roman"/>
          <w:sz w:val="24"/>
          <w:szCs w:val="24"/>
          <w:rtl/>
        </w:rPr>
        <w:t>"</w:t>
      </w:r>
      <w:r w:rsidRPr="00D10849">
        <w:rPr>
          <w:rFonts w:ascii="Times New Roman" w:hAnsi="Times New Roman" w:cs="Times New Roman"/>
          <w:b/>
          <w:bCs/>
          <w:sz w:val="24"/>
          <w:szCs w:val="24"/>
          <w:rtl/>
        </w:rPr>
        <w:t>כששני עמים נלחמים, הנה המלחמה היא במקום מערכתה, כל מה שאחורי צבא העם האחד הוא כולו תחת רשותו ואין לו שם שום ניגוד כלל, וכן מה שהוא מאחורי השני כולו ברשות השני. אם האחד ינצח פעם בקרב, וידחה את השני מרחק מה, אזי בהתחדש הקרב יהיה במקום שיעמדו שניהם אז, אבל במקום שרכש לו הראשון שם אין עוד מלחמה כי הוא ברשותו. הרי שבפעל יש רק חזית אחת, ובכח, כל שטח שתי המדינות הוא מקום הקרב.</w:t>
      </w:r>
    </w:p>
    <w:p w:rsidR="00945330" w:rsidRPr="00D10849" w:rsidRDefault="00945330" w:rsidP="00D10849">
      <w:pPr>
        <w:jc w:val="both"/>
        <w:rPr>
          <w:rFonts w:ascii="Times New Roman" w:hAnsi="Times New Roman" w:cs="Times New Roman"/>
          <w:b/>
          <w:bCs/>
          <w:sz w:val="24"/>
          <w:szCs w:val="24"/>
          <w:rtl/>
        </w:rPr>
      </w:pPr>
      <w:r w:rsidRPr="00D10849">
        <w:rPr>
          <w:rFonts w:ascii="Times New Roman" w:hAnsi="Times New Roman" w:cs="Times New Roman"/>
          <w:b/>
          <w:bCs/>
          <w:sz w:val="24"/>
          <w:szCs w:val="24"/>
          <w:rtl/>
        </w:rPr>
        <w:t xml:space="preserve">כן הוא גם בענין הבחירה. כל אדם יש לו בחירה, היינו בנקודת פגישת האמת שלו עם האמת המדומה, תולדת השקר. אבל רוב מעשיו הם במקום שאין האמת והשקר נפגשים שם כלל. כי יש הרבה מן האמת שהאדם מחונך לעשותו, ולא יעלה על דעתו כלל לעשות ההיפך, וכן הרבה אשר יעשה מן הרע והשקר, שלא יבחין כלל שאין ראוי לעשותו, אין הבחירה שייכת אלא בנקודה שבין צבאו של היצה"ט לצבאו של היצה"ר. הרבה נכשלים תמיד בלשון הרע, מפני שהורגלו בו, ולא יעלה על דעתם כלל כי רע הוא, ואותם אנשים לא יבוא לפניהם יצר הרע להציע להם מחשבת חילול שבת, ביטול תפלה, וציצית ותפלין, וכדומה, והיינו משום שבשבת, ותפלין, וציצית, נתחנכו והורגלו </w:t>
      </w:r>
      <w:r>
        <w:rPr>
          <w:rFonts w:ascii="Times New Roman" w:hAnsi="Times New Roman" w:cs="Times New Roman"/>
          <w:b/>
          <w:bCs/>
          <w:sz w:val="24"/>
          <w:szCs w:val="24"/>
          <w:rtl/>
        </w:rPr>
        <w:t>כל כך עד שאין כניסה שם ליצר הרע.</w:t>
      </w:r>
    </w:p>
    <w:p w:rsidR="00945330" w:rsidRDefault="00945330" w:rsidP="00D10849">
      <w:pPr>
        <w:jc w:val="both"/>
        <w:rPr>
          <w:rFonts w:ascii="Times New Roman" w:hAnsi="Times New Roman" w:cs="Times New Roman"/>
          <w:b/>
          <w:bCs/>
          <w:sz w:val="24"/>
          <w:szCs w:val="24"/>
          <w:rtl/>
        </w:rPr>
      </w:pPr>
      <w:r w:rsidRPr="00D10849">
        <w:rPr>
          <w:rFonts w:ascii="Times New Roman" w:hAnsi="Times New Roman" w:cs="Times New Roman"/>
          <w:b/>
          <w:bCs/>
          <w:sz w:val="24"/>
          <w:szCs w:val="24"/>
          <w:rtl/>
        </w:rPr>
        <w:tab/>
        <w:t>אמנם נקודה זו של הבחירה אינה עומדת תמיד על מצב אחד, כי בבחירות הטובות האדם עולה למעלה, היינו שהמקומות שהיו מערכת המלחמה מקודם, נכנסים לרשות היצה"ט, ואז המעשים הטובים שיוסיף לעשות בהם יהיה בלי שום מלחמה ובחירה כלל, וזהו "מצוה גוררת מצוה"; וכן להיפך, הבחירות הרעות מגרשות היצה"ט ממקומו, וכשיוסיף לעשות מן הרע ההוא יעשנו בלי בחירה, כי אין עוד אחיזה ליצה"ט במקום ההוא. וזהו אז"ל (אבות ד', ב') "עבירת גוררת עבירה", וכן "כיון שעבר אדם עבירה ושנה בה הותרה לו" (יומא פ"ו).</w:t>
      </w:r>
      <w:r>
        <w:rPr>
          <w:rFonts w:ascii="Times New Roman" w:hAnsi="Times New Roman" w:cs="Times New Roman"/>
          <w:b/>
          <w:bCs/>
          <w:sz w:val="24"/>
          <w:szCs w:val="24"/>
          <w:rtl/>
        </w:rPr>
        <w:t>"</w:t>
      </w:r>
    </w:p>
    <w:p w:rsidR="00945330" w:rsidRDefault="00945330" w:rsidP="00D10849">
      <w:pPr>
        <w:jc w:val="both"/>
        <w:rPr>
          <w:rFonts w:ascii="Times New Roman" w:hAnsi="Times New Roman" w:cs="Times New Roman"/>
          <w:b/>
          <w:bCs/>
          <w:sz w:val="24"/>
          <w:szCs w:val="24"/>
          <w:rtl/>
        </w:rPr>
      </w:pPr>
      <w:r>
        <w:rPr>
          <w:rFonts w:ascii="Times New Roman" w:hAnsi="Times New Roman" w:cs="Times New Roman"/>
          <w:b/>
          <w:bCs/>
          <w:sz w:val="24"/>
          <w:szCs w:val="24"/>
          <w:rtl/>
        </w:rPr>
        <w:t>מדגיש הרב דסלר בדבריו שכל אדם לא חטא בענין מסוים,הדבר רחוק ממנו ויצה"ר לא  מנסה להפילו בענין זה אך משיחטא האדם פעם אחת באותו ענין,אט אט ישוב ויחטא עד שיעשהו בלי מאבק פנימי והדבר יראה לו חלילה כהיתר.</w:t>
      </w:r>
    </w:p>
    <w:p w:rsidR="00945330" w:rsidRDefault="00945330" w:rsidP="00F40110">
      <w:pPr>
        <w:jc w:val="both"/>
        <w:rPr>
          <w:rFonts w:ascii="Times New Roman" w:hAnsi="Times New Roman" w:cs="Times New Roman"/>
          <w:b/>
          <w:bCs/>
          <w:sz w:val="24"/>
          <w:szCs w:val="24"/>
          <w:rtl/>
        </w:rPr>
      </w:pPr>
      <w:r>
        <w:rPr>
          <w:rFonts w:ascii="Times New Roman" w:hAnsi="Times New Roman" w:cs="Times New Roman"/>
          <w:b/>
          <w:bCs/>
          <w:sz w:val="24"/>
          <w:szCs w:val="24"/>
          <w:rtl/>
        </w:rPr>
        <w:t xml:space="preserve">עלינו לחזור בתשובה אף מעבירות "שאדם דש בעקביו", שהרי משבחר אדם ברע וטעם טעם חטא, ימשיך להתדרדר. </w:t>
      </w:r>
    </w:p>
    <w:p w:rsidR="00945330" w:rsidRDefault="00945330" w:rsidP="00F40110">
      <w:pPr>
        <w:jc w:val="both"/>
        <w:rPr>
          <w:rFonts w:ascii="Times New Roman" w:hAnsi="Times New Roman" w:cs="Times New Roman"/>
          <w:b/>
          <w:bCs/>
          <w:sz w:val="24"/>
          <w:szCs w:val="24"/>
          <w:rtl/>
        </w:rPr>
      </w:pPr>
      <w:r>
        <w:rPr>
          <w:rFonts w:ascii="Times New Roman" w:hAnsi="Times New Roman" w:cs="Times New Roman"/>
          <w:b/>
          <w:bCs/>
          <w:sz w:val="24"/>
          <w:szCs w:val="24"/>
          <w:rtl/>
        </w:rPr>
        <w:t>ידוע כי שאלו את ה"חפץ חיים" מדוע אינו יוצא ומסביר לעם, כי דיבור לשון הרע הינה כאכילת חזיר?! וענה הרב זצ"ל ע"כ: כי בני אדם כ"כ הורגלו לחטא זה, כך שאם נשוה את אכילת חזיר לע"ז, חוששני שהדבר לא יגרום לכך שיפסיקו לדבר לשון הרע, אלא שיתחילו לאכול חזיר. כל כך קשה הוא כח ההרגל.</w:t>
      </w:r>
    </w:p>
    <w:p w:rsidR="00945330" w:rsidRDefault="00945330" w:rsidP="00F40110">
      <w:pPr>
        <w:jc w:val="both"/>
        <w:rPr>
          <w:rFonts w:ascii="Times New Roman" w:hAnsi="Times New Roman" w:cs="Times New Roman"/>
          <w:b/>
          <w:bCs/>
          <w:sz w:val="24"/>
          <w:szCs w:val="24"/>
          <w:rtl/>
        </w:rPr>
      </w:pPr>
      <w:r>
        <w:rPr>
          <w:rFonts w:ascii="Times New Roman" w:hAnsi="Times New Roman" w:cs="Times New Roman"/>
          <w:b/>
          <w:bCs/>
          <w:sz w:val="24"/>
          <w:szCs w:val="24"/>
          <w:rtl/>
        </w:rPr>
        <w:t>ברור כי מצוות התשובה והוידוי כחלק מהותי בעשייתה הינם ממהות היום. וע"כ עלינו להתחזק ולחזור בתשובה מן העבירות שבידינו. בל נשכח לשוב אף מן העברות ה"קלות" שבאמתחתנו, עברות בהם הורגלנו. נזכור כי ההתדרדרות מהם הינה רק עניין של זמן...</w:t>
      </w:r>
    </w:p>
    <w:p w:rsidR="00945330" w:rsidRDefault="00945330" w:rsidP="00F40110">
      <w:pPr>
        <w:jc w:val="both"/>
        <w:rPr>
          <w:rFonts w:ascii="Times New Roman" w:hAnsi="Times New Roman" w:cs="Times New Roman"/>
          <w:b/>
          <w:bCs/>
          <w:sz w:val="24"/>
          <w:szCs w:val="24"/>
          <w:rtl/>
        </w:rPr>
      </w:pPr>
      <w:r>
        <w:rPr>
          <w:rFonts w:ascii="Times New Roman" w:hAnsi="Times New Roman" w:cs="Times New Roman"/>
          <w:b/>
          <w:bCs/>
          <w:sz w:val="24"/>
          <w:szCs w:val="24"/>
          <w:rtl/>
        </w:rPr>
        <w:t>נאמר על מצות התשובה: "לא בשמים היא לאמר מי יעלה לנו השמיימה ויקחה לנו וישמיענו אותה ונעשינה" -  שהרי התשובה הינה כאן ובהישג ידינו. אך ניתן אולי גם להסביר כי התשובה הינה בפרטים הקטנים ולא בשמים- לא בדברים הגדולים....</w:t>
      </w:r>
    </w:p>
    <w:p w:rsidR="00945330" w:rsidRDefault="00945330" w:rsidP="00F40110">
      <w:pPr>
        <w:jc w:val="both"/>
        <w:rPr>
          <w:rFonts w:ascii="Times New Roman" w:hAnsi="Times New Roman" w:cs="Times New Roman"/>
          <w:b/>
          <w:bCs/>
          <w:sz w:val="24"/>
          <w:szCs w:val="24"/>
          <w:rtl/>
        </w:rPr>
      </w:pPr>
      <w:r w:rsidRPr="005A1594">
        <w:rPr>
          <w:rFonts w:ascii="Times New Roman" w:hAnsi="Times New Roman" w:cs="Times New Roman"/>
          <w:b/>
          <w:bCs/>
          <w:sz w:val="24"/>
          <w:szCs w:val="24"/>
          <w:rtl/>
        </w:rPr>
        <w:t xml:space="preserve">נמצאים אנו לקראת סופם של עשרת ימי התשובה אשר שיאם ביום הכיפורים ובתפילת הנעילה. עלינו לנצל את היום האחרון שבו יכולים אנו לבקש רחמים, סליחה ותחנונים עלינו, על משפחותינו ועל עם ישראל כולו </w:t>
      </w:r>
      <w:r>
        <w:rPr>
          <w:rFonts w:ascii="Times New Roman" w:hAnsi="Times New Roman" w:cs="Times New Roman"/>
          <w:b/>
          <w:bCs/>
          <w:sz w:val="24"/>
          <w:szCs w:val="24"/>
          <w:rtl/>
        </w:rPr>
        <w:t xml:space="preserve">ויהי רצון </w:t>
      </w:r>
      <w:r w:rsidRPr="005A1594">
        <w:rPr>
          <w:rFonts w:ascii="Times New Roman" w:hAnsi="Times New Roman" w:cs="Times New Roman"/>
          <w:b/>
          <w:bCs/>
          <w:sz w:val="24"/>
          <w:szCs w:val="24"/>
          <w:rtl/>
        </w:rPr>
        <w:t>שנחתם לחיים טובים ולשלום.</w:t>
      </w:r>
    </w:p>
    <w:p w:rsidR="00945330" w:rsidRDefault="00945330" w:rsidP="00F40110">
      <w:pPr>
        <w:jc w:val="both"/>
        <w:rPr>
          <w:rFonts w:ascii="Times New Roman" w:hAnsi="Times New Roman" w:cs="Times New Roman"/>
          <w:b/>
          <w:bCs/>
          <w:sz w:val="24"/>
          <w:szCs w:val="24"/>
          <w:rtl/>
        </w:rPr>
      </w:pPr>
    </w:p>
    <w:p w:rsidR="00945330" w:rsidRPr="005A1594" w:rsidRDefault="00945330" w:rsidP="005A1594">
      <w:pPr>
        <w:rPr>
          <w:rFonts w:ascii="Times New Roman" w:hAnsi="Times New Roman" w:cs="Times New Roman"/>
          <w:b/>
          <w:bCs/>
          <w:sz w:val="24"/>
          <w:szCs w:val="24"/>
          <w:rtl/>
        </w:rPr>
      </w:pPr>
      <w:r w:rsidRPr="005A1594">
        <w:rPr>
          <w:rFonts w:ascii="Times New Roman" w:hAnsi="Times New Roman" w:cs="Times New Roman"/>
          <w:b/>
          <w:bCs/>
          <w:sz w:val="24"/>
          <w:szCs w:val="24"/>
          <w:rtl/>
        </w:rPr>
        <w:t>אימרה חסידית</w:t>
      </w:r>
    </w:p>
    <w:p w:rsidR="00945330" w:rsidRPr="005A1594" w:rsidRDefault="00945330" w:rsidP="005A1594">
      <w:pPr>
        <w:rPr>
          <w:rFonts w:ascii="Times New Roman" w:hAnsi="Times New Roman" w:cs="Times New Roman"/>
          <w:b/>
          <w:bCs/>
          <w:sz w:val="24"/>
          <w:szCs w:val="24"/>
          <w:rtl/>
        </w:rPr>
      </w:pPr>
    </w:p>
    <w:p w:rsidR="00945330" w:rsidRPr="005A1594" w:rsidRDefault="00945330" w:rsidP="005A1594">
      <w:pPr>
        <w:rPr>
          <w:rFonts w:ascii="Times New Roman" w:hAnsi="Times New Roman" w:cs="Times New Roman"/>
          <w:b/>
          <w:bCs/>
          <w:sz w:val="24"/>
          <w:szCs w:val="24"/>
          <w:rtl/>
        </w:rPr>
      </w:pPr>
      <w:r w:rsidRPr="005A1594">
        <w:rPr>
          <w:rFonts w:ascii="Times New Roman" w:hAnsi="Times New Roman" w:cs="Times New Roman"/>
          <w:b/>
          <w:bCs/>
          <w:sz w:val="24"/>
          <w:szCs w:val="24"/>
          <w:rtl/>
        </w:rPr>
        <w:t xml:space="preserve">רבי ישראל מסלנט אמר : "העולם מכינים עצמם אל התשובה </w:t>
      </w:r>
    </w:p>
    <w:p w:rsidR="00945330" w:rsidRPr="005A1594" w:rsidRDefault="00945330" w:rsidP="005A1594">
      <w:pPr>
        <w:rPr>
          <w:rFonts w:ascii="Times New Roman" w:hAnsi="Times New Roman" w:cs="Times New Roman"/>
          <w:b/>
          <w:bCs/>
          <w:sz w:val="24"/>
          <w:szCs w:val="24"/>
          <w:rtl/>
        </w:rPr>
      </w:pPr>
      <w:r w:rsidRPr="005A1594">
        <w:rPr>
          <w:rFonts w:ascii="Times New Roman" w:hAnsi="Times New Roman" w:cs="Times New Roman"/>
          <w:b/>
          <w:bCs/>
          <w:sz w:val="24"/>
          <w:szCs w:val="24"/>
          <w:rtl/>
        </w:rPr>
        <w:t xml:space="preserve">                                            בעשרת ימי תשובה </w:t>
      </w:r>
    </w:p>
    <w:p w:rsidR="00945330" w:rsidRPr="005A1594" w:rsidRDefault="00945330" w:rsidP="005A1594">
      <w:pPr>
        <w:rPr>
          <w:rFonts w:ascii="Times New Roman" w:hAnsi="Times New Roman" w:cs="Times New Roman"/>
          <w:b/>
          <w:bCs/>
          <w:sz w:val="24"/>
          <w:szCs w:val="24"/>
          <w:rtl/>
        </w:rPr>
      </w:pPr>
      <w:r w:rsidRPr="005A1594">
        <w:rPr>
          <w:rFonts w:ascii="Times New Roman" w:hAnsi="Times New Roman" w:cs="Times New Roman"/>
          <w:b/>
          <w:bCs/>
          <w:sz w:val="24"/>
          <w:szCs w:val="24"/>
          <w:rtl/>
        </w:rPr>
        <w:t xml:space="preserve">                                            אנשי מעשה - מימי אלול </w:t>
      </w:r>
    </w:p>
    <w:p w:rsidR="00945330" w:rsidRPr="005A1594" w:rsidRDefault="00945330" w:rsidP="005A1594">
      <w:pPr>
        <w:rPr>
          <w:rFonts w:ascii="Times New Roman" w:hAnsi="Times New Roman" w:cs="Times New Roman"/>
          <w:b/>
          <w:bCs/>
          <w:sz w:val="24"/>
          <w:szCs w:val="24"/>
          <w:rtl/>
        </w:rPr>
      </w:pPr>
      <w:r w:rsidRPr="005A1594">
        <w:rPr>
          <w:rFonts w:ascii="Times New Roman" w:hAnsi="Times New Roman" w:cs="Times New Roman"/>
          <w:b/>
          <w:bCs/>
          <w:sz w:val="24"/>
          <w:szCs w:val="24"/>
          <w:rtl/>
        </w:rPr>
        <w:t xml:space="preserve">                                            ואני אומר שצריך להכין </w:t>
      </w:r>
    </w:p>
    <w:p w:rsidR="00945330" w:rsidRPr="005A1594" w:rsidRDefault="00945330" w:rsidP="005A1594">
      <w:pPr>
        <w:rPr>
          <w:rFonts w:ascii="Times New Roman" w:hAnsi="Times New Roman" w:cs="Times New Roman"/>
          <w:b/>
          <w:bCs/>
          <w:sz w:val="24"/>
          <w:szCs w:val="24"/>
          <w:rtl/>
        </w:rPr>
      </w:pPr>
      <w:r w:rsidRPr="005A1594">
        <w:rPr>
          <w:rFonts w:ascii="Times New Roman" w:hAnsi="Times New Roman" w:cs="Times New Roman"/>
          <w:b/>
          <w:bCs/>
          <w:sz w:val="24"/>
          <w:szCs w:val="24"/>
          <w:rtl/>
        </w:rPr>
        <w:t xml:space="preserve">                                            ולהתכונן אל התשובה – </w:t>
      </w:r>
    </w:p>
    <w:p w:rsidR="00945330" w:rsidRPr="005A1594" w:rsidRDefault="00945330" w:rsidP="005A1594">
      <w:pPr>
        <w:jc w:val="both"/>
        <w:rPr>
          <w:rFonts w:ascii="Times New Roman" w:hAnsi="Times New Roman" w:cs="Times New Roman"/>
          <w:b/>
          <w:bCs/>
          <w:sz w:val="24"/>
          <w:szCs w:val="24"/>
          <w:rtl/>
        </w:rPr>
      </w:pPr>
      <w:r w:rsidRPr="005A1594">
        <w:rPr>
          <w:rFonts w:ascii="Times New Roman" w:hAnsi="Times New Roman" w:cs="Times New Roman"/>
          <w:b/>
          <w:bCs/>
          <w:sz w:val="24"/>
          <w:szCs w:val="24"/>
          <w:rtl/>
        </w:rPr>
        <w:t xml:space="preserve">                                            תכף מנעילה".</w:t>
      </w:r>
    </w:p>
    <w:p w:rsidR="00945330" w:rsidRDefault="00945330" w:rsidP="00F40110">
      <w:pPr>
        <w:jc w:val="both"/>
        <w:rPr>
          <w:rFonts w:ascii="Times New Roman" w:hAnsi="Times New Roman" w:cs="Times New Roman"/>
          <w:b/>
          <w:bCs/>
          <w:sz w:val="24"/>
          <w:szCs w:val="24"/>
          <w:rtl/>
        </w:rPr>
      </w:pPr>
    </w:p>
    <w:p w:rsidR="00945330" w:rsidRDefault="00945330" w:rsidP="00F40110">
      <w:pPr>
        <w:jc w:val="both"/>
        <w:rPr>
          <w:rFonts w:ascii="Times New Roman" w:hAnsi="Times New Roman" w:cs="Times New Roman"/>
          <w:b/>
          <w:bCs/>
          <w:sz w:val="24"/>
          <w:szCs w:val="24"/>
          <w:rtl/>
        </w:rPr>
      </w:pPr>
    </w:p>
    <w:p w:rsidR="00945330" w:rsidRDefault="00945330" w:rsidP="00F40110">
      <w:pPr>
        <w:jc w:val="both"/>
        <w:rPr>
          <w:rFonts w:ascii="Times New Roman" w:hAnsi="Times New Roman" w:cs="Times New Roman"/>
          <w:b/>
          <w:bCs/>
          <w:sz w:val="24"/>
          <w:szCs w:val="24"/>
          <w:rtl/>
        </w:rPr>
      </w:pPr>
    </w:p>
    <w:p w:rsidR="00945330" w:rsidRDefault="00945330" w:rsidP="00F40110">
      <w:pPr>
        <w:jc w:val="both"/>
        <w:rPr>
          <w:rFonts w:ascii="Times New Roman" w:hAnsi="Times New Roman" w:cs="Times New Roman"/>
          <w:b/>
          <w:bCs/>
          <w:sz w:val="24"/>
          <w:szCs w:val="24"/>
          <w:rtl/>
        </w:rPr>
      </w:pPr>
    </w:p>
    <w:p w:rsidR="00945330" w:rsidRDefault="00945330" w:rsidP="00F40110">
      <w:pPr>
        <w:jc w:val="both"/>
        <w:rPr>
          <w:rFonts w:ascii="Times New Roman" w:hAnsi="Times New Roman" w:cs="Times New Roman"/>
          <w:b/>
          <w:bCs/>
          <w:sz w:val="24"/>
          <w:szCs w:val="24"/>
          <w:rtl/>
        </w:rPr>
      </w:pPr>
    </w:p>
    <w:p w:rsidR="00945330" w:rsidRDefault="00945330" w:rsidP="00F40110">
      <w:pPr>
        <w:jc w:val="both"/>
        <w:rPr>
          <w:rFonts w:ascii="Times New Roman" w:hAnsi="Times New Roman" w:cs="Times New Roman"/>
          <w:b/>
          <w:bCs/>
          <w:sz w:val="24"/>
          <w:szCs w:val="24"/>
          <w:rtl/>
        </w:rPr>
      </w:pPr>
      <w:r>
        <w:rPr>
          <w:rFonts w:ascii="Times New Roman" w:hAnsi="Times New Roman" w:cs="Times New Roman"/>
          <w:b/>
          <w:bCs/>
          <w:sz w:val="24"/>
          <w:szCs w:val="24"/>
          <w:rtl/>
        </w:rPr>
        <w:t xml:space="preserve"> </w:t>
      </w:r>
    </w:p>
    <w:p w:rsidR="00945330" w:rsidRPr="00D2445A" w:rsidRDefault="00945330" w:rsidP="001B616A">
      <w:pPr>
        <w:jc w:val="both"/>
        <w:rPr>
          <w:rFonts w:ascii="Times New Roman" w:hAnsi="Times New Roman" w:cs="Times New Roman"/>
          <w:b/>
          <w:bCs/>
          <w:sz w:val="24"/>
          <w:szCs w:val="24"/>
        </w:rPr>
      </w:pPr>
    </w:p>
    <w:sectPr w:rsidR="00945330" w:rsidRPr="00D2445A" w:rsidSect="00D2445A">
      <w:pgSz w:w="11906" w:h="16838"/>
      <w:pgMar w:top="720" w:right="720" w:bottom="720" w:left="72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5330" w:rsidRDefault="00945330" w:rsidP="0048175D">
      <w:pPr>
        <w:spacing w:after="0" w:line="240" w:lineRule="auto"/>
      </w:pPr>
      <w:r>
        <w:separator/>
      </w:r>
    </w:p>
  </w:endnote>
  <w:endnote w:type="continuationSeparator" w:id="0">
    <w:p w:rsidR="00945330" w:rsidRDefault="00945330" w:rsidP="004817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5330" w:rsidRDefault="00945330" w:rsidP="0048175D">
      <w:pPr>
        <w:spacing w:after="0" w:line="240" w:lineRule="auto"/>
      </w:pPr>
      <w:r>
        <w:separator/>
      </w:r>
    </w:p>
  </w:footnote>
  <w:footnote w:type="continuationSeparator" w:id="0">
    <w:p w:rsidR="00945330" w:rsidRDefault="00945330" w:rsidP="0048175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445A"/>
    <w:rsid w:val="001B616A"/>
    <w:rsid w:val="001E11BB"/>
    <w:rsid w:val="001F1BBC"/>
    <w:rsid w:val="002B4C51"/>
    <w:rsid w:val="00327304"/>
    <w:rsid w:val="00406A4A"/>
    <w:rsid w:val="00433CC5"/>
    <w:rsid w:val="0048175D"/>
    <w:rsid w:val="004A70A0"/>
    <w:rsid w:val="004E2479"/>
    <w:rsid w:val="005003C6"/>
    <w:rsid w:val="005A1594"/>
    <w:rsid w:val="005B1D89"/>
    <w:rsid w:val="00692926"/>
    <w:rsid w:val="006E01DB"/>
    <w:rsid w:val="00945330"/>
    <w:rsid w:val="00D10849"/>
    <w:rsid w:val="00D2445A"/>
    <w:rsid w:val="00E136B1"/>
    <w:rsid w:val="00F4011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0A0"/>
    <w:pPr>
      <w:bidi/>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48175D"/>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48175D"/>
    <w:rPr>
      <w:rFonts w:cs="Times New Roman"/>
      <w:sz w:val="20"/>
      <w:szCs w:val="20"/>
    </w:rPr>
  </w:style>
  <w:style w:type="character" w:styleId="FootnoteReference">
    <w:name w:val="footnote reference"/>
    <w:basedOn w:val="DefaultParagraphFont"/>
    <w:uiPriority w:val="99"/>
    <w:semiHidden/>
    <w:rsid w:val="0048175D"/>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478959336">
      <w:marLeft w:val="0"/>
      <w:marRight w:val="0"/>
      <w:marTop w:val="0"/>
      <w:marBottom w:val="0"/>
      <w:divBdr>
        <w:top w:val="none" w:sz="0" w:space="0" w:color="auto"/>
        <w:left w:val="none" w:sz="0" w:space="0" w:color="auto"/>
        <w:bottom w:val="none" w:sz="0" w:space="0" w:color="auto"/>
        <w:right w:val="none" w:sz="0" w:space="0" w:color="auto"/>
      </w:divBdr>
    </w:div>
    <w:div w:id="14789593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2</Pages>
  <Words>881</Words>
  <Characters>4406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וילך-שבת תשובה</dc:title>
  <dc:subject/>
  <dc:creator>user</dc:creator>
  <cp:keywords/>
  <dc:description/>
  <cp:lastModifiedBy>holstein</cp:lastModifiedBy>
  <cp:revision>3</cp:revision>
  <dcterms:created xsi:type="dcterms:W3CDTF">2012-09-13T07:31:00Z</dcterms:created>
  <dcterms:modified xsi:type="dcterms:W3CDTF">2012-09-13T07:33:00Z</dcterms:modified>
</cp:coreProperties>
</file>