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6B5" w:rsidRDefault="000620F3" w:rsidP="00205F1E">
      <w:pPr>
        <w:jc w:val="right"/>
      </w:pPr>
      <w:r>
        <w:rPr>
          <w:rFonts w:hint="cs"/>
          <w:noProof/>
          <w:lang w:eastAsia="ru-RU"/>
        </w:rPr>
        <w:drawing>
          <wp:inline distT="0" distB="0" distL="0" distR="0" wp14:anchorId="27C092B2" wp14:editId="21C87515">
            <wp:extent cx="6480602" cy="791570"/>
            <wp:effectExtent l="0" t="0" r="0" b="8890"/>
            <wp:docPr id="4" name="Рисунок 4" descr="C:\Users\Vaja\יצחק דוד כץ\ותלמוד תורה כנגד כלם\עלון\תמונות ועבודה בפוטושופ\תמונות מוכנות\ברכת יצח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ja\יצחק דוד כץ\ותלמוד תורה כנגד כלם\עלון\תמונות ועבודה בפוטושופ\תמונות מוכנות\ברכת יצחק.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7760" cy="792444"/>
                    </a:xfrm>
                    <a:prstGeom prst="rect">
                      <a:avLst/>
                    </a:prstGeom>
                    <a:noFill/>
                    <a:ln>
                      <a:noFill/>
                    </a:ln>
                  </pic:spPr>
                </pic:pic>
              </a:graphicData>
            </a:graphic>
          </wp:inline>
        </w:drawing>
      </w:r>
      <w:r>
        <w:rPr>
          <w:rtl/>
        </w:rPr>
        <w:br/>
      </w:r>
      <w:r>
        <w:rPr>
          <w:rFonts w:hint="cs"/>
          <w:rtl/>
        </w:rPr>
        <w:t xml:space="preserve">                                                       </w:t>
      </w:r>
      <w:r w:rsidRPr="001E3835">
        <w:rPr>
          <w:rFonts w:ascii="Sylfaen" w:hAnsi="Sylfaen" w:hint="cs"/>
          <w:sz w:val="18"/>
          <w:szCs w:val="18"/>
          <w:rtl/>
        </w:rPr>
        <w:t xml:space="preserve">נא </w:t>
      </w:r>
      <w:r w:rsidRPr="001E3835">
        <w:rPr>
          <w:rFonts w:ascii="Sylfaen" w:hAnsi="Sylfaen" w:hint="cs"/>
          <w:b/>
          <w:bCs/>
          <w:u w:val="single"/>
          <w:rtl/>
        </w:rPr>
        <w:t>לא</w:t>
      </w:r>
      <w:r w:rsidRPr="001E3835">
        <w:rPr>
          <w:rFonts w:ascii="Sylfaen" w:hAnsi="Sylfaen" w:hint="cs"/>
          <w:sz w:val="18"/>
          <w:szCs w:val="18"/>
          <w:rtl/>
        </w:rPr>
        <w:t xml:space="preserve"> לקראו באמצע התפילה וקריאת התורה</w:t>
      </w:r>
      <w:r>
        <w:rPr>
          <w:rFonts w:ascii="Sylfaen" w:hAnsi="Sylfaen" w:hint="cs"/>
          <w:sz w:val="18"/>
          <w:szCs w:val="18"/>
          <w:rtl/>
        </w:rPr>
        <w:t>!</w:t>
      </w:r>
      <w:r>
        <w:rPr>
          <w:rFonts w:hint="cs"/>
          <w:rtl/>
        </w:rPr>
        <w:br/>
      </w:r>
      <w:r>
        <w:rPr>
          <w:rFonts w:hint="cs"/>
          <w:b/>
          <w:bCs/>
          <w:sz w:val="28"/>
          <w:szCs w:val="28"/>
          <w:rtl/>
        </w:rPr>
        <w:t xml:space="preserve">                                   ספר שמות</w:t>
      </w:r>
      <w:r w:rsidRPr="007F3A74">
        <w:rPr>
          <w:rFonts w:hint="cs"/>
          <w:b/>
          <w:bCs/>
          <w:sz w:val="28"/>
          <w:szCs w:val="28"/>
          <w:rtl/>
        </w:rPr>
        <w:t xml:space="preserve"> </w:t>
      </w:r>
      <w:r w:rsidRPr="007F3A74">
        <w:rPr>
          <w:b/>
          <w:bCs/>
          <w:sz w:val="28"/>
          <w:szCs w:val="28"/>
          <w:rtl/>
        </w:rPr>
        <w:t>–</w:t>
      </w:r>
      <w:r>
        <w:rPr>
          <w:rFonts w:hint="cs"/>
          <w:b/>
          <w:bCs/>
          <w:sz w:val="28"/>
          <w:szCs w:val="28"/>
          <w:rtl/>
        </w:rPr>
        <w:t xml:space="preserve"> פרשת שמות </w:t>
      </w:r>
      <w:r w:rsidRPr="007F3A74">
        <w:rPr>
          <w:b/>
          <w:bCs/>
          <w:sz w:val="28"/>
          <w:szCs w:val="28"/>
          <w:rtl/>
        </w:rPr>
        <w:t>–</w:t>
      </w:r>
      <w:r>
        <w:rPr>
          <w:rFonts w:hint="cs"/>
          <w:b/>
          <w:bCs/>
          <w:sz w:val="28"/>
          <w:szCs w:val="28"/>
          <w:rtl/>
        </w:rPr>
        <w:t xml:space="preserve"> גליון מס' 13</w:t>
      </w:r>
      <w:r>
        <w:rPr>
          <w:b/>
          <w:bCs/>
          <w:sz w:val="28"/>
          <w:szCs w:val="28"/>
          <w:rtl/>
        </w:rPr>
        <w:br/>
      </w:r>
      <w:r>
        <w:rPr>
          <w:rFonts w:hint="cs"/>
          <w:rtl/>
        </w:rPr>
        <w:t xml:space="preserve">                                      </w:t>
      </w:r>
      <w:r>
        <w:t xml:space="preserve">         </w:t>
      </w:r>
      <w:r>
        <w:rPr>
          <w:rFonts w:hint="cs"/>
          <w:rtl/>
        </w:rPr>
        <w:t xml:space="preserve">      </w:t>
      </w:r>
      <w:r>
        <w:rPr>
          <w:rFonts w:hint="cs"/>
          <w:noProof/>
          <w:lang w:eastAsia="ru-RU"/>
        </w:rPr>
        <w:drawing>
          <wp:inline distT="0" distB="0" distL="0" distR="0" wp14:anchorId="224065DF" wp14:editId="1B90DB2E">
            <wp:extent cx="1910687" cy="1620109"/>
            <wp:effectExtent l="0" t="0" r="0" b="0"/>
            <wp:docPr id="3" name="Рисунок 3" descr="C:\Users\Vaja\יצחק דוד כץ\ותלמוד תורה כנגד כלם\עלון\תמונות ועבודה בפוטושופ\תמונות מוכנות\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ja\יצחק דוד כץ\ותלמוד תורה כנגד כלם\עלון\תמונות ועבודה בפוטושופ\תמונות מוכנות\1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8833" cy="1618537"/>
                    </a:xfrm>
                    <a:prstGeom prst="rect">
                      <a:avLst/>
                    </a:prstGeom>
                    <a:noFill/>
                    <a:ln>
                      <a:noFill/>
                    </a:ln>
                  </pic:spPr>
                </pic:pic>
              </a:graphicData>
            </a:graphic>
          </wp:inline>
        </w:drawing>
      </w:r>
      <w:r>
        <w:rPr>
          <w:rFonts w:hint="cs"/>
          <w:rtl/>
        </w:rPr>
        <w:t xml:space="preserve">                                                 </w:t>
      </w:r>
      <w:r>
        <w:rPr>
          <w:rtl/>
        </w:rPr>
        <w:br/>
      </w:r>
      <w:r w:rsidRPr="000620F3">
        <w:rPr>
          <w:rFonts w:asciiTheme="minorBidi" w:hAnsiTheme="minorBidi"/>
          <w:b/>
          <w:bCs/>
          <w:color w:val="000000"/>
          <w:sz w:val="24"/>
          <w:szCs w:val="24"/>
          <w:shd w:val="clear" w:color="auto" w:fill="FCFCFC"/>
          <w:rtl/>
        </w:rPr>
        <w:t>"</w:t>
      </w:r>
      <w:r w:rsidRPr="000620F3">
        <w:rPr>
          <w:rFonts w:cs="David" w:hint="cs"/>
          <w:b/>
          <w:bCs/>
          <w:color w:val="000000"/>
          <w:sz w:val="24"/>
          <w:szCs w:val="24"/>
          <w:shd w:val="clear" w:color="auto" w:fill="FCFCFC"/>
          <w:rtl/>
        </w:rPr>
        <w:t>וַיָּקָם מֶלֶךְ חָדָשׁ עַל מִצְרָיִם אֲשֶׁר לֹא יָדַע אֶת יוֹסֵף</w:t>
      </w:r>
      <w:r w:rsidRPr="000620F3">
        <w:rPr>
          <w:rFonts w:asciiTheme="minorBidi" w:hAnsiTheme="minorBidi"/>
          <w:b/>
          <w:bCs/>
          <w:color w:val="000000"/>
          <w:sz w:val="24"/>
          <w:szCs w:val="24"/>
          <w:shd w:val="clear" w:color="auto" w:fill="FCFCFC"/>
          <w:rtl/>
        </w:rPr>
        <w:t>"</w:t>
      </w:r>
      <w:r>
        <w:rPr>
          <w:rFonts w:hint="cs"/>
          <w:rtl/>
        </w:rPr>
        <w:t xml:space="preserve"> </w:t>
      </w:r>
      <w:r w:rsidRPr="000E320A">
        <w:rPr>
          <w:rFonts w:cs="David" w:hint="cs"/>
          <w:b/>
          <w:bCs/>
          <w:sz w:val="20"/>
          <w:szCs w:val="20"/>
          <w:rtl/>
        </w:rPr>
        <w:t>(שמות א'; ח')</w:t>
      </w:r>
      <w:r>
        <w:rPr>
          <w:rFonts w:cs="David" w:hint="cs"/>
          <w:b/>
          <w:bCs/>
          <w:sz w:val="18"/>
          <w:szCs w:val="18"/>
          <w:rtl/>
        </w:rPr>
        <w:br/>
      </w:r>
      <w:r>
        <w:rPr>
          <w:rFonts w:asciiTheme="minorBidi" w:hAnsiTheme="minorBidi" w:hint="cs"/>
          <w:rtl/>
        </w:rPr>
        <w:br/>
        <w:t>לכאורה קשה מאוד להבין את דברי הפסוק הנ"ל. קם מלך חדש על מצרים שלא שמע שום דבר על יוסף הצדיק  שהיה  מלך</w:t>
      </w:r>
      <w:r>
        <w:rPr>
          <w:rFonts w:asciiTheme="minorBidi" w:hAnsiTheme="minorBidi"/>
          <w:rtl/>
        </w:rPr>
        <w:br/>
      </w:r>
      <w:r>
        <w:rPr>
          <w:rFonts w:asciiTheme="minorBidi" w:hAnsiTheme="minorBidi" w:hint="cs"/>
          <w:rtl/>
        </w:rPr>
        <w:t xml:space="preserve">במצרים, </w:t>
      </w:r>
      <w:r>
        <w:rPr>
          <w:rFonts w:asciiTheme="minorBidi" w:hAnsiTheme="minorBidi" w:hint="cs"/>
          <w:bCs/>
          <w:rtl/>
        </w:rPr>
        <w:t xml:space="preserve">ובזכותו </w:t>
      </w:r>
      <w:r>
        <w:rPr>
          <w:rFonts w:asciiTheme="minorBidi" w:hAnsiTheme="minorBidi" w:hint="cs"/>
          <w:b/>
          <w:rtl/>
        </w:rPr>
        <w:t>ניצל ארץ מצרים מרעב קשה? לא כל כך מתיישב בהגיון של האדם. על פירוש הפסוק הנ"ל נחלקו בגמרא</w:t>
      </w:r>
      <w:r>
        <w:rPr>
          <w:rFonts w:asciiTheme="minorBidi" w:hAnsiTheme="minorBidi"/>
          <w:b/>
          <w:rtl/>
        </w:rPr>
        <w:br/>
      </w:r>
      <w:r w:rsidR="000E320A">
        <w:rPr>
          <w:rFonts w:asciiTheme="minorBidi" w:hAnsiTheme="minorBidi" w:hint="cs"/>
          <w:b/>
          <w:rtl/>
        </w:rPr>
        <w:t xml:space="preserve">במסכת עירובין </w:t>
      </w:r>
      <w:r w:rsidR="000E320A" w:rsidRPr="000E320A">
        <w:rPr>
          <w:rFonts w:asciiTheme="minorBidi" w:hAnsiTheme="minorBidi" w:cs="David" w:hint="cs"/>
          <w:b/>
          <w:sz w:val="20"/>
          <w:szCs w:val="20"/>
          <w:rtl/>
        </w:rPr>
        <w:t>(דף נג.)</w:t>
      </w:r>
      <w:r w:rsidR="000E320A">
        <w:rPr>
          <w:rFonts w:asciiTheme="minorBidi" w:hAnsiTheme="minorBidi" w:cs="David" w:hint="cs"/>
          <w:b/>
          <w:sz w:val="20"/>
          <w:szCs w:val="20"/>
          <w:rtl/>
        </w:rPr>
        <w:t xml:space="preserve"> </w:t>
      </w:r>
      <w:r w:rsidR="000E320A">
        <w:rPr>
          <w:rFonts w:asciiTheme="minorBidi" w:hAnsiTheme="minorBidi" w:hint="cs"/>
          <w:b/>
          <w:sz w:val="20"/>
          <w:szCs w:val="20"/>
          <w:rtl/>
        </w:rPr>
        <w:t xml:space="preserve">וז"ל: </w:t>
      </w:r>
      <w:r w:rsidR="0058003A" w:rsidRPr="000620F3">
        <w:rPr>
          <w:rFonts w:asciiTheme="minorBidi" w:hAnsiTheme="minorBidi"/>
          <w:b/>
          <w:bCs/>
          <w:color w:val="000000"/>
          <w:sz w:val="24"/>
          <w:szCs w:val="24"/>
          <w:shd w:val="clear" w:color="auto" w:fill="FCFCFC"/>
          <w:rtl/>
        </w:rPr>
        <w:t>"</w:t>
      </w:r>
      <w:r w:rsidR="0058003A" w:rsidRPr="000620F3">
        <w:rPr>
          <w:rFonts w:cs="David" w:hint="cs"/>
          <w:b/>
          <w:bCs/>
          <w:color w:val="000000"/>
          <w:sz w:val="24"/>
          <w:szCs w:val="24"/>
          <w:shd w:val="clear" w:color="auto" w:fill="FCFCFC"/>
          <w:rtl/>
        </w:rPr>
        <w:t>וַיָּקָם מֶלֶךְ חָדָשׁ עַל מִצְרָיִם אֲשֶׁר לֹא יָדַע אֶת יוֹסֵף</w:t>
      </w:r>
      <w:r w:rsidR="0058003A" w:rsidRPr="000620F3">
        <w:rPr>
          <w:rFonts w:asciiTheme="minorBidi" w:hAnsiTheme="minorBidi"/>
          <w:b/>
          <w:bCs/>
          <w:color w:val="000000"/>
          <w:sz w:val="24"/>
          <w:szCs w:val="24"/>
          <w:shd w:val="clear" w:color="auto" w:fill="FCFCFC"/>
          <w:rtl/>
        </w:rPr>
        <w:t>"</w:t>
      </w:r>
      <w:r w:rsidR="0058003A">
        <w:rPr>
          <w:rFonts w:asciiTheme="minorBidi" w:hAnsiTheme="minorBidi" w:hint="cs"/>
          <w:b/>
          <w:bCs/>
          <w:color w:val="000000"/>
          <w:sz w:val="24"/>
          <w:szCs w:val="24"/>
          <w:shd w:val="clear" w:color="auto" w:fill="FCFCFC"/>
          <w:rtl/>
        </w:rPr>
        <w:t xml:space="preserve"> </w:t>
      </w:r>
      <w:r w:rsidR="0058003A">
        <w:rPr>
          <w:rFonts w:asciiTheme="minorBidi" w:hAnsiTheme="minorBidi" w:hint="cs"/>
          <w:color w:val="000000"/>
          <w:shd w:val="clear" w:color="auto" w:fill="FCFCFC"/>
          <w:rtl/>
        </w:rPr>
        <w:t>רב ושמואל חד אמר חדש ממש, וחד אמר</w:t>
      </w:r>
      <w:r w:rsidR="0058003A">
        <w:rPr>
          <w:rFonts w:asciiTheme="minorBidi" w:hAnsiTheme="minorBidi"/>
          <w:color w:val="000000"/>
          <w:shd w:val="clear" w:color="auto" w:fill="FCFCFC"/>
          <w:rtl/>
        </w:rPr>
        <w:br/>
      </w:r>
      <w:r w:rsidR="0058003A">
        <w:rPr>
          <w:rFonts w:asciiTheme="minorBidi" w:hAnsiTheme="minorBidi" w:hint="cs"/>
          <w:color w:val="000000"/>
          <w:shd w:val="clear" w:color="auto" w:fill="FCFCFC"/>
          <w:rtl/>
        </w:rPr>
        <w:t xml:space="preserve">שנתחדשו גזירותיו. מאן דאמר חדש ממש, דכתיב </w:t>
      </w:r>
      <w:r w:rsidR="0058003A" w:rsidRPr="0058003A">
        <w:rPr>
          <w:rFonts w:asciiTheme="minorBidi" w:hAnsiTheme="minorBidi"/>
          <w:color w:val="000000"/>
          <w:sz w:val="24"/>
          <w:szCs w:val="24"/>
          <w:shd w:val="clear" w:color="auto" w:fill="FCFCFC"/>
          <w:rtl/>
        </w:rPr>
        <w:t>"</w:t>
      </w:r>
      <w:r w:rsidR="0058003A" w:rsidRPr="0058003A">
        <w:rPr>
          <w:rFonts w:cs="David" w:hint="cs"/>
          <w:color w:val="000000"/>
          <w:sz w:val="24"/>
          <w:szCs w:val="24"/>
          <w:shd w:val="clear" w:color="auto" w:fill="FCFCFC"/>
          <w:rtl/>
        </w:rPr>
        <w:t xml:space="preserve">וַיָּקָם מֶלֶךְ </w:t>
      </w:r>
      <w:r w:rsidR="0058003A">
        <w:rPr>
          <w:rFonts w:cs="David" w:hint="cs"/>
          <w:color w:val="000000"/>
          <w:sz w:val="24"/>
          <w:szCs w:val="24"/>
          <w:shd w:val="clear" w:color="auto" w:fill="FCFCFC"/>
          <w:rtl/>
        </w:rPr>
        <w:t xml:space="preserve"> </w:t>
      </w:r>
      <w:r w:rsidR="0058003A" w:rsidRPr="000620F3">
        <w:rPr>
          <w:rFonts w:cs="David" w:hint="cs"/>
          <w:b/>
          <w:bCs/>
          <w:color w:val="000000"/>
          <w:sz w:val="24"/>
          <w:szCs w:val="24"/>
          <w:shd w:val="clear" w:color="auto" w:fill="FCFCFC"/>
          <w:rtl/>
        </w:rPr>
        <w:t>חָדָשׁ</w:t>
      </w:r>
      <w:r w:rsidR="0058003A" w:rsidRPr="0058003A">
        <w:rPr>
          <w:rFonts w:asciiTheme="minorBidi" w:hAnsiTheme="minorBidi"/>
          <w:color w:val="000000"/>
          <w:sz w:val="24"/>
          <w:szCs w:val="24"/>
          <w:shd w:val="clear" w:color="auto" w:fill="FCFCFC"/>
          <w:rtl/>
        </w:rPr>
        <w:t>"</w:t>
      </w:r>
      <w:r w:rsidR="0058003A">
        <w:rPr>
          <w:rFonts w:asciiTheme="minorBidi" w:hAnsiTheme="minorBidi" w:hint="cs"/>
          <w:color w:val="000000"/>
          <w:sz w:val="24"/>
          <w:szCs w:val="24"/>
          <w:shd w:val="clear" w:color="auto" w:fill="FCFCFC"/>
          <w:rtl/>
        </w:rPr>
        <w:t xml:space="preserve">, </w:t>
      </w:r>
      <w:r w:rsidR="0058003A">
        <w:rPr>
          <w:rFonts w:asciiTheme="minorBidi" w:hAnsiTheme="minorBidi" w:hint="cs"/>
          <w:color w:val="000000"/>
          <w:shd w:val="clear" w:color="auto" w:fill="FCFCFC"/>
          <w:rtl/>
        </w:rPr>
        <w:t xml:space="preserve">ומאן  דאמר  שנתחדשו  גזירותיו  מדלא  כתיו  וימת </w:t>
      </w:r>
      <w:r w:rsidR="0058003A">
        <w:rPr>
          <w:rFonts w:asciiTheme="minorBidi" w:hAnsiTheme="minorBidi"/>
          <w:color w:val="000000"/>
          <w:shd w:val="clear" w:color="auto" w:fill="FCFCFC"/>
          <w:rtl/>
        </w:rPr>
        <w:br/>
      </w:r>
      <w:r w:rsidR="0058003A">
        <w:rPr>
          <w:rFonts w:asciiTheme="minorBidi" w:hAnsiTheme="minorBidi" w:hint="cs"/>
          <w:color w:val="000000"/>
          <w:shd w:val="clear" w:color="auto" w:fill="FCFCFC"/>
          <w:rtl/>
        </w:rPr>
        <w:t xml:space="preserve">וימלוך. ולמאן דאמר שנתחדשו גזירותיו הא כתיב </w:t>
      </w:r>
      <w:r w:rsidR="0058003A" w:rsidRPr="000E320A">
        <w:rPr>
          <w:rFonts w:cs="David" w:hint="cs"/>
          <w:b/>
          <w:bCs/>
          <w:sz w:val="20"/>
          <w:szCs w:val="20"/>
          <w:rtl/>
        </w:rPr>
        <w:t>(שמות א'; ח')</w:t>
      </w:r>
      <w:r w:rsidR="0058003A">
        <w:rPr>
          <w:rFonts w:cs="David" w:hint="cs"/>
          <w:b/>
          <w:bCs/>
          <w:rtl/>
        </w:rPr>
        <w:t xml:space="preserve">: </w:t>
      </w:r>
      <w:r w:rsidR="0058003A" w:rsidRPr="000620F3">
        <w:rPr>
          <w:rFonts w:asciiTheme="minorBidi" w:hAnsiTheme="minorBidi"/>
          <w:b/>
          <w:bCs/>
          <w:color w:val="000000"/>
          <w:sz w:val="24"/>
          <w:szCs w:val="24"/>
          <w:shd w:val="clear" w:color="auto" w:fill="FCFCFC"/>
          <w:rtl/>
        </w:rPr>
        <w:t>"</w:t>
      </w:r>
      <w:r w:rsidR="0058003A" w:rsidRPr="000620F3">
        <w:rPr>
          <w:rFonts w:cs="David" w:hint="cs"/>
          <w:b/>
          <w:bCs/>
          <w:color w:val="000000"/>
          <w:sz w:val="24"/>
          <w:szCs w:val="24"/>
          <w:shd w:val="clear" w:color="auto" w:fill="FCFCFC"/>
          <w:rtl/>
        </w:rPr>
        <w:t>אֲשֶׁר לֹא יָדַע אֶת יוֹסֵף</w:t>
      </w:r>
      <w:r w:rsidR="0058003A" w:rsidRPr="000620F3">
        <w:rPr>
          <w:rFonts w:asciiTheme="minorBidi" w:hAnsiTheme="minorBidi"/>
          <w:b/>
          <w:bCs/>
          <w:color w:val="000000"/>
          <w:sz w:val="24"/>
          <w:szCs w:val="24"/>
          <w:shd w:val="clear" w:color="auto" w:fill="FCFCFC"/>
          <w:rtl/>
        </w:rPr>
        <w:t>"</w:t>
      </w:r>
      <w:r w:rsidR="0058003A">
        <w:rPr>
          <w:rFonts w:asciiTheme="minorBidi" w:hAnsiTheme="minorBidi" w:hint="cs"/>
          <w:b/>
          <w:bCs/>
          <w:color w:val="000000"/>
          <w:sz w:val="24"/>
          <w:szCs w:val="24"/>
          <w:shd w:val="clear" w:color="auto" w:fill="FCFCFC"/>
          <w:rtl/>
        </w:rPr>
        <w:t xml:space="preserve">!  </w:t>
      </w:r>
      <w:r w:rsidR="0058003A">
        <w:rPr>
          <w:rFonts w:asciiTheme="minorBidi" w:hAnsiTheme="minorBidi" w:hint="cs"/>
          <w:color w:val="000000"/>
          <w:shd w:val="clear" w:color="auto" w:fill="FCFCFC"/>
          <w:rtl/>
        </w:rPr>
        <w:t xml:space="preserve">מאי  אשר  לא  ידע  את  יוסף? </w:t>
      </w:r>
      <w:r w:rsidR="0058003A">
        <w:rPr>
          <w:rFonts w:asciiTheme="minorBidi" w:hAnsiTheme="minorBidi"/>
          <w:color w:val="000000"/>
          <w:shd w:val="clear" w:color="auto" w:fill="FCFCFC"/>
          <w:rtl/>
        </w:rPr>
        <w:br/>
      </w:r>
      <w:r w:rsidR="0058003A">
        <w:rPr>
          <w:rFonts w:asciiTheme="minorBidi" w:hAnsiTheme="minorBidi" w:hint="cs"/>
          <w:color w:val="000000"/>
          <w:shd w:val="clear" w:color="auto" w:fill="FCFCFC"/>
          <w:rtl/>
        </w:rPr>
        <w:t xml:space="preserve">דהוי דמי כמאן דלא ידע ליה ליוסף כלל." ע"כ דברי הגמרא. בס"ד  נתרגם  לעברית:  "בפירוש  הפסוק </w:t>
      </w:r>
      <w:r w:rsidR="0058003A" w:rsidRPr="000620F3">
        <w:rPr>
          <w:rFonts w:asciiTheme="minorBidi" w:hAnsiTheme="minorBidi"/>
          <w:b/>
          <w:bCs/>
          <w:color w:val="000000"/>
          <w:sz w:val="24"/>
          <w:szCs w:val="24"/>
          <w:shd w:val="clear" w:color="auto" w:fill="FCFCFC"/>
          <w:rtl/>
        </w:rPr>
        <w:t>"</w:t>
      </w:r>
      <w:r w:rsidR="0058003A" w:rsidRPr="000620F3">
        <w:rPr>
          <w:rFonts w:cs="David" w:hint="cs"/>
          <w:b/>
          <w:bCs/>
          <w:color w:val="000000"/>
          <w:sz w:val="24"/>
          <w:szCs w:val="24"/>
          <w:shd w:val="clear" w:color="auto" w:fill="FCFCFC"/>
          <w:rtl/>
        </w:rPr>
        <w:t>וַיָּקָם מֶלֶךְ חָדָשׁ עַל מִצְרָיִם אֲשֶׁר לֹא יָדַע אֶת יוֹסֵף</w:t>
      </w:r>
      <w:r w:rsidR="0058003A" w:rsidRPr="000620F3">
        <w:rPr>
          <w:rFonts w:asciiTheme="minorBidi" w:hAnsiTheme="minorBidi"/>
          <w:b/>
          <w:bCs/>
          <w:color w:val="000000"/>
          <w:sz w:val="24"/>
          <w:szCs w:val="24"/>
          <w:shd w:val="clear" w:color="auto" w:fill="FCFCFC"/>
          <w:rtl/>
        </w:rPr>
        <w:t>"</w:t>
      </w:r>
      <w:r w:rsidR="0058003A">
        <w:rPr>
          <w:rFonts w:asciiTheme="minorBidi" w:hAnsiTheme="minorBidi" w:hint="cs"/>
          <w:b/>
          <w:bCs/>
          <w:color w:val="000000"/>
          <w:sz w:val="24"/>
          <w:szCs w:val="24"/>
          <w:shd w:val="clear" w:color="auto" w:fill="FCFCFC"/>
          <w:rtl/>
        </w:rPr>
        <w:t xml:space="preserve"> , </w:t>
      </w:r>
      <w:r w:rsidR="0058003A">
        <w:rPr>
          <w:rFonts w:asciiTheme="minorBidi" w:hAnsiTheme="minorBidi" w:hint="cs"/>
          <w:color w:val="000000"/>
          <w:shd w:val="clear" w:color="auto" w:fill="FCFCFC"/>
          <w:rtl/>
        </w:rPr>
        <w:t xml:space="preserve">נחלקו רב ושמואל </w:t>
      </w:r>
      <w:r w:rsidR="0058003A">
        <w:rPr>
          <w:rFonts w:asciiTheme="minorBidi" w:hAnsiTheme="minorBidi" w:hint="cs"/>
          <w:color w:val="000000"/>
          <w:sz w:val="20"/>
          <w:szCs w:val="20"/>
          <w:shd w:val="clear" w:color="auto" w:fill="FCFCFC"/>
          <w:rtl/>
        </w:rPr>
        <w:t>(רב ושמואל היו חברותא. וברוב הסוגיות של הש"ס כולו מובאים מחלקתם של</w:t>
      </w:r>
      <w:r w:rsidR="0058003A">
        <w:rPr>
          <w:rFonts w:asciiTheme="minorBidi" w:hAnsiTheme="minorBidi"/>
          <w:color w:val="000000"/>
          <w:sz w:val="20"/>
          <w:szCs w:val="20"/>
          <w:shd w:val="clear" w:color="auto" w:fill="FCFCFC"/>
          <w:rtl/>
        </w:rPr>
        <w:br/>
      </w:r>
      <w:r w:rsidR="0058003A">
        <w:rPr>
          <w:rFonts w:asciiTheme="minorBidi" w:hAnsiTheme="minorBidi" w:hint="cs"/>
          <w:color w:val="000000"/>
          <w:sz w:val="20"/>
          <w:szCs w:val="20"/>
          <w:shd w:val="clear" w:color="auto" w:fill="FCFCFC"/>
          <w:rtl/>
        </w:rPr>
        <w:t xml:space="preserve">רב ושמואל). </w:t>
      </w:r>
      <w:r w:rsidR="0058003A">
        <w:rPr>
          <w:rFonts w:asciiTheme="minorBidi" w:hAnsiTheme="minorBidi" w:hint="cs"/>
          <w:color w:val="000000"/>
          <w:shd w:val="clear" w:color="auto" w:fill="FCFCFC"/>
          <w:rtl/>
        </w:rPr>
        <w:t xml:space="preserve">אחד מהם אומר שכוונת הפסוק הוא,  שקם  מלך  חדש  ממש.  לעומתו  השני  חולק  ואומר,  שפשוט  נתחדשו </w:t>
      </w:r>
      <w:r w:rsidR="0058003A">
        <w:rPr>
          <w:rFonts w:asciiTheme="minorBidi" w:hAnsiTheme="minorBidi"/>
          <w:color w:val="000000"/>
          <w:shd w:val="clear" w:color="auto" w:fill="FCFCFC"/>
          <w:rtl/>
        </w:rPr>
        <w:br/>
      </w:r>
      <w:r w:rsidR="0058003A">
        <w:rPr>
          <w:rFonts w:asciiTheme="minorBidi" w:hAnsiTheme="minorBidi" w:hint="cs"/>
          <w:color w:val="000000"/>
          <w:shd w:val="clear" w:color="auto" w:fill="FCFCFC"/>
          <w:rtl/>
        </w:rPr>
        <w:t>גזירותיו של אותו פרעו שמלך בזמן יוסף. ומה ההוכחה לטענתם של החולקים? זה שאומר שקם מלך חדש ממש, הרי נאמר</w:t>
      </w:r>
      <w:r w:rsidR="0058003A">
        <w:rPr>
          <w:rFonts w:asciiTheme="minorBidi" w:hAnsiTheme="minorBidi"/>
          <w:color w:val="000000"/>
          <w:shd w:val="clear" w:color="auto" w:fill="FCFCFC"/>
          <w:rtl/>
        </w:rPr>
        <w:br/>
      </w:r>
      <w:r w:rsidR="0058003A">
        <w:rPr>
          <w:rFonts w:asciiTheme="minorBidi" w:hAnsiTheme="minorBidi" w:hint="cs"/>
          <w:color w:val="000000"/>
          <w:shd w:val="clear" w:color="auto" w:fill="FCFCFC"/>
          <w:rtl/>
        </w:rPr>
        <w:t xml:space="preserve">בפסוק בפרוש </w:t>
      </w:r>
      <w:r w:rsidR="0058003A" w:rsidRPr="0058003A">
        <w:rPr>
          <w:rFonts w:asciiTheme="minorBidi" w:hAnsiTheme="minorBidi"/>
          <w:color w:val="000000"/>
          <w:sz w:val="24"/>
          <w:szCs w:val="24"/>
          <w:shd w:val="clear" w:color="auto" w:fill="FCFCFC"/>
          <w:rtl/>
        </w:rPr>
        <w:t>"</w:t>
      </w:r>
      <w:r w:rsidR="0058003A" w:rsidRPr="0058003A">
        <w:rPr>
          <w:rFonts w:cs="David" w:hint="cs"/>
          <w:color w:val="000000"/>
          <w:sz w:val="24"/>
          <w:szCs w:val="24"/>
          <w:shd w:val="clear" w:color="auto" w:fill="FCFCFC"/>
          <w:rtl/>
        </w:rPr>
        <w:t xml:space="preserve">וַיָּקָם מֶלֶךְ </w:t>
      </w:r>
      <w:r w:rsidR="0058003A" w:rsidRPr="000620F3">
        <w:rPr>
          <w:rFonts w:cs="David" w:hint="cs"/>
          <w:b/>
          <w:bCs/>
          <w:color w:val="000000"/>
          <w:sz w:val="24"/>
          <w:szCs w:val="24"/>
          <w:shd w:val="clear" w:color="auto" w:fill="FCFCFC"/>
          <w:rtl/>
        </w:rPr>
        <w:t>חָדָשׁ</w:t>
      </w:r>
      <w:r w:rsidR="0058003A" w:rsidRPr="0058003A">
        <w:rPr>
          <w:rFonts w:asciiTheme="minorBidi" w:hAnsiTheme="minorBidi"/>
          <w:color w:val="000000"/>
          <w:sz w:val="24"/>
          <w:szCs w:val="24"/>
          <w:shd w:val="clear" w:color="auto" w:fill="FCFCFC"/>
          <w:rtl/>
        </w:rPr>
        <w:t>"</w:t>
      </w:r>
      <w:r w:rsidR="0058003A">
        <w:rPr>
          <w:rFonts w:asciiTheme="minorBidi" w:hAnsiTheme="minorBidi" w:hint="cs"/>
          <w:color w:val="000000"/>
          <w:sz w:val="24"/>
          <w:szCs w:val="24"/>
          <w:shd w:val="clear" w:color="auto" w:fill="FCFCFC"/>
          <w:rtl/>
        </w:rPr>
        <w:t xml:space="preserve"> </w:t>
      </w:r>
      <w:r w:rsidR="0058003A">
        <w:rPr>
          <w:rFonts w:asciiTheme="minorBidi" w:hAnsiTheme="minorBidi"/>
          <w:color w:val="000000"/>
          <w:sz w:val="24"/>
          <w:szCs w:val="24"/>
          <w:shd w:val="clear" w:color="auto" w:fill="FCFCFC"/>
          <w:rtl/>
        </w:rPr>
        <w:t>–</w:t>
      </w:r>
      <w:r w:rsidR="0058003A">
        <w:rPr>
          <w:rFonts w:asciiTheme="minorBidi" w:hAnsiTheme="minorBidi" w:hint="cs"/>
          <w:color w:val="000000"/>
          <w:sz w:val="24"/>
          <w:szCs w:val="24"/>
          <w:shd w:val="clear" w:color="auto" w:fill="FCFCFC"/>
          <w:rtl/>
        </w:rPr>
        <w:t xml:space="preserve"> </w:t>
      </w:r>
      <w:r w:rsidR="0058003A">
        <w:rPr>
          <w:rFonts w:asciiTheme="minorBidi" w:hAnsiTheme="minorBidi" w:hint="cs"/>
          <w:color w:val="000000"/>
          <w:shd w:val="clear" w:color="auto" w:fill="FCFCFC"/>
          <w:rtl/>
        </w:rPr>
        <w:t xml:space="preserve">שקם מלך חדש. וההוכחה של דברי החולק הוא, שלא נאמר על פרעו מלך מצרים שמת, </w:t>
      </w:r>
      <w:r w:rsidR="0058003A">
        <w:rPr>
          <w:rFonts w:asciiTheme="minorBidi" w:hAnsiTheme="minorBidi"/>
          <w:color w:val="000000"/>
          <w:shd w:val="clear" w:color="auto" w:fill="FCFCFC"/>
          <w:rtl/>
        </w:rPr>
        <w:br/>
      </w:r>
      <w:r w:rsidR="0058003A">
        <w:rPr>
          <w:rFonts w:asciiTheme="minorBidi" w:hAnsiTheme="minorBidi" w:hint="cs"/>
          <w:color w:val="000000"/>
          <w:shd w:val="clear" w:color="auto" w:fill="FCFCFC"/>
          <w:rtl/>
        </w:rPr>
        <w:t>אלא כתוב רק "</w:t>
      </w:r>
      <w:r w:rsidR="0058003A" w:rsidRPr="000620F3">
        <w:rPr>
          <w:rFonts w:cs="David" w:hint="cs"/>
          <w:b/>
          <w:bCs/>
          <w:color w:val="000000"/>
          <w:sz w:val="24"/>
          <w:szCs w:val="24"/>
          <w:shd w:val="clear" w:color="auto" w:fill="FCFCFC"/>
          <w:rtl/>
        </w:rPr>
        <w:t>וַיָּקָם</w:t>
      </w:r>
      <w:r w:rsidR="0058003A">
        <w:rPr>
          <w:rFonts w:asciiTheme="minorBidi" w:hAnsiTheme="minorBidi" w:hint="cs"/>
          <w:color w:val="000000"/>
          <w:sz w:val="24"/>
          <w:szCs w:val="24"/>
          <w:shd w:val="clear" w:color="auto" w:fill="FCFCFC"/>
          <w:rtl/>
        </w:rPr>
        <w:t xml:space="preserve">" </w:t>
      </w:r>
      <w:r w:rsidR="0058003A">
        <w:rPr>
          <w:rFonts w:asciiTheme="minorBidi" w:hAnsiTheme="minorBidi"/>
          <w:color w:val="000000"/>
          <w:sz w:val="24"/>
          <w:szCs w:val="24"/>
          <w:shd w:val="clear" w:color="auto" w:fill="FCFCFC"/>
          <w:rtl/>
        </w:rPr>
        <w:t>–</w:t>
      </w:r>
      <w:r w:rsidR="0058003A">
        <w:rPr>
          <w:rFonts w:asciiTheme="minorBidi" w:hAnsiTheme="minorBidi" w:hint="cs"/>
          <w:color w:val="000000"/>
          <w:sz w:val="24"/>
          <w:szCs w:val="24"/>
          <w:shd w:val="clear" w:color="auto" w:fill="FCFCFC"/>
          <w:rtl/>
        </w:rPr>
        <w:t xml:space="preserve"> </w:t>
      </w:r>
      <w:r w:rsidR="0058003A">
        <w:rPr>
          <w:rFonts w:asciiTheme="minorBidi" w:hAnsiTheme="minorBidi" w:hint="cs"/>
          <w:color w:val="000000"/>
          <w:shd w:val="clear" w:color="auto" w:fill="FCFCFC"/>
          <w:rtl/>
        </w:rPr>
        <w:t xml:space="preserve">שמכאן משמע, שזה היה אותו מלך, שפשוט נתחדשו גזירותיו. </w:t>
      </w:r>
      <w:r w:rsidR="00755128">
        <w:rPr>
          <w:rFonts w:asciiTheme="minorBidi" w:hAnsiTheme="minorBidi" w:hint="cs"/>
          <w:color w:val="000000"/>
          <w:shd w:val="clear" w:color="auto" w:fill="FCFCFC"/>
          <w:rtl/>
        </w:rPr>
        <w:t>מקשה הגמרא על דברי  מי שאומר</w:t>
      </w:r>
      <w:r w:rsidR="00755128">
        <w:rPr>
          <w:rFonts w:asciiTheme="minorBidi" w:hAnsiTheme="minorBidi"/>
          <w:color w:val="000000"/>
          <w:shd w:val="clear" w:color="auto" w:fill="FCFCFC"/>
          <w:rtl/>
        </w:rPr>
        <w:br/>
      </w:r>
      <w:r w:rsidR="00755128">
        <w:rPr>
          <w:rFonts w:asciiTheme="minorBidi" w:hAnsiTheme="minorBidi" w:hint="cs"/>
          <w:color w:val="000000"/>
          <w:shd w:val="clear" w:color="auto" w:fill="FCFCFC"/>
          <w:rtl/>
        </w:rPr>
        <w:t xml:space="preserve">שאין כוונת הפסוק לומר שקם מלך חדש ממש, אלא שנתחדשו גזירותיו ואומרת: הרי נאמר בפסוק בפרוש  </w:t>
      </w:r>
      <w:r w:rsidR="00755128" w:rsidRPr="000620F3">
        <w:rPr>
          <w:rFonts w:asciiTheme="minorBidi" w:hAnsiTheme="minorBidi"/>
          <w:b/>
          <w:bCs/>
          <w:color w:val="000000"/>
          <w:sz w:val="24"/>
          <w:szCs w:val="24"/>
          <w:shd w:val="clear" w:color="auto" w:fill="FCFCFC"/>
          <w:rtl/>
        </w:rPr>
        <w:t>"</w:t>
      </w:r>
      <w:r w:rsidR="00755128" w:rsidRPr="000620F3">
        <w:rPr>
          <w:rFonts w:cs="David" w:hint="cs"/>
          <w:b/>
          <w:bCs/>
          <w:color w:val="000000"/>
          <w:sz w:val="24"/>
          <w:szCs w:val="24"/>
          <w:shd w:val="clear" w:color="auto" w:fill="FCFCFC"/>
          <w:rtl/>
        </w:rPr>
        <w:t xml:space="preserve">אֲשֶׁר </w:t>
      </w:r>
      <w:r w:rsidR="00755128">
        <w:rPr>
          <w:rFonts w:cs="David" w:hint="cs"/>
          <w:b/>
          <w:bCs/>
          <w:color w:val="000000"/>
          <w:sz w:val="24"/>
          <w:szCs w:val="24"/>
          <w:shd w:val="clear" w:color="auto" w:fill="FCFCFC"/>
          <w:rtl/>
        </w:rPr>
        <w:t xml:space="preserve"> </w:t>
      </w:r>
      <w:r w:rsidR="00755128" w:rsidRPr="000620F3">
        <w:rPr>
          <w:rFonts w:cs="David" w:hint="cs"/>
          <w:b/>
          <w:bCs/>
          <w:color w:val="000000"/>
          <w:sz w:val="24"/>
          <w:szCs w:val="24"/>
          <w:shd w:val="clear" w:color="auto" w:fill="FCFCFC"/>
          <w:rtl/>
        </w:rPr>
        <w:t xml:space="preserve">לֹא </w:t>
      </w:r>
      <w:r w:rsidR="00755128">
        <w:rPr>
          <w:rFonts w:cs="David" w:hint="cs"/>
          <w:b/>
          <w:bCs/>
          <w:color w:val="000000"/>
          <w:sz w:val="24"/>
          <w:szCs w:val="24"/>
          <w:shd w:val="clear" w:color="auto" w:fill="FCFCFC"/>
          <w:rtl/>
        </w:rPr>
        <w:t xml:space="preserve"> </w:t>
      </w:r>
      <w:r w:rsidR="00755128" w:rsidRPr="000620F3">
        <w:rPr>
          <w:rFonts w:cs="David" w:hint="cs"/>
          <w:b/>
          <w:bCs/>
          <w:color w:val="000000"/>
          <w:sz w:val="24"/>
          <w:szCs w:val="24"/>
          <w:shd w:val="clear" w:color="auto" w:fill="FCFCFC"/>
          <w:rtl/>
        </w:rPr>
        <w:t xml:space="preserve">יָדַע </w:t>
      </w:r>
      <w:r w:rsidR="00755128">
        <w:rPr>
          <w:rFonts w:cs="David"/>
          <w:b/>
          <w:bCs/>
          <w:color w:val="000000"/>
          <w:sz w:val="24"/>
          <w:szCs w:val="24"/>
          <w:shd w:val="clear" w:color="auto" w:fill="FCFCFC"/>
          <w:rtl/>
        </w:rPr>
        <w:br/>
      </w:r>
      <w:r w:rsidR="00755128" w:rsidRPr="000620F3">
        <w:rPr>
          <w:rFonts w:cs="David" w:hint="cs"/>
          <w:b/>
          <w:bCs/>
          <w:color w:val="000000"/>
          <w:sz w:val="24"/>
          <w:szCs w:val="24"/>
          <w:shd w:val="clear" w:color="auto" w:fill="FCFCFC"/>
          <w:rtl/>
        </w:rPr>
        <w:t>אֶת יוֹסֵף</w:t>
      </w:r>
      <w:r w:rsidR="00755128" w:rsidRPr="000620F3">
        <w:rPr>
          <w:rFonts w:asciiTheme="minorBidi" w:hAnsiTheme="minorBidi"/>
          <w:b/>
          <w:bCs/>
          <w:color w:val="000000"/>
          <w:sz w:val="24"/>
          <w:szCs w:val="24"/>
          <w:shd w:val="clear" w:color="auto" w:fill="FCFCFC"/>
          <w:rtl/>
        </w:rPr>
        <w:t>"</w:t>
      </w:r>
      <w:r w:rsidR="00755128">
        <w:rPr>
          <w:rFonts w:asciiTheme="minorBidi" w:hAnsiTheme="minorBidi" w:hint="cs"/>
          <w:color w:val="000000"/>
          <w:shd w:val="clear" w:color="auto" w:fill="FCFCFC"/>
          <w:rtl/>
        </w:rPr>
        <w:t xml:space="preserve"> , ואם רק נתחדשו גזירותיו של פרעו, אבל המלך עצמו הוא אותו מלך שהיה בזמן יוסף, אשר </w:t>
      </w:r>
      <w:r w:rsidR="00755128">
        <w:rPr>
          <w:rFonts w:asciiTheme="minorBidi" w:hAnsiTheme="minorBidi" w:hint="cs"/>
          <w:b/>
          <w:bCs/>
          <w:color w:val="000000"/>
          <w:shd w:val="clear" w:color="auto" w:fill="FCFCFC"/>
          <w:rtl/>
        </w:rPr>
        <w:t>המליך</w:t>
      </w:r>
      <w:r w:rsidR="00755128">
        <w:rPr>
          <w:rFonts w:asciiTheme="minorBidi" w:hAnsiTheme="minorBidi" w:hint="cs"/>
          <w:color w:val="000000"/>
          <w:shd w:val="clear" w:color="auto" w:fill="FCFCFC"/>
          <w:rtl/>
        </w:rPr>
        <w:t xml:space="preserve"> בעצמו   את יוסף, איך יכול להיות שהוא לא הכיר את יוסף? מתרצת הגמרא ואומרת: הוא היה עושה את עצמו שכאילו הוא  לא  ידע את </w:t>
      </w:r>
      <w:r w:rsidR="00755128">
        <w:rPr>
          <w:rFonts w:asciiTheme="minorBidi" w:hAnsiTheme="minorBidi"/>
          <w:color w:val="000000"/>
          <w:shd w:val="clear" w:color="auto" w:fill="FCFCFC"/>
          <w:rtl/>
        </w:rPr>
        <w:br/>
      </w:r>
      <w:r w:rsidR="00755128">
        <w:rPr>
          <w:rFonts w:asciiTheme="minorBidi" w:hAnsiTheme="minorBidi" w:hint="cs"/>
          <w:color w:val="000000"/>
          <w:shd w:val="clear" w:color="auto" w:fill="FCFCFC"/>
          <w:rtl/>
        </w:rPr>
        <w:t>יוסף." ע"כ דברי הגמרא. מכאן אנו יכולים ללמוד יסוד עצום. איך יכול להיות שאדם שניצל בזכות  מישהו,  כל  כך  שוכח את</w:t>
      </w:r>
      <w:r w:rsidR="00755128">
        <w:rPr>
          <w:rFonts w:asciiTheme="minorBidi" w:hAnsiTheme="minorBidi"/>
          <w:color w:val="000000"/>
          <w:shd w:val="clear" w:color="auto" w:fill="FCFCFC"/>
          <w:rtl/>
        </w:rPr>
        <w:br/>
      </w:r>
      <w:r w:rsidR="00755128">
        <w:rPr>
          <w:rFonts w:asciiTheme="minorBidi" w:hAnsiTheme="minorBidi" w:hint="cs"/>
          <w:color w:val="000000"/>
          <w:shd w:val="clear" w:color="auto" w:fill="FCFCFC"/>
          <w:rtl/>
        </w:rPr>
        <w:t xml:space="preserve">טובתו של האחר, שמשעבד את עמו של אותו האדם? מורי ורבותי, כאן  התורה  מלמדת  אותנו,  שבאמת  זה  יכול להיות! </w:t>
      </w:r>
      <w:r w:rsidR="00755128">
        <w:rPr>
          <w:rFonts w:asciiTheme="minorBidi" w:hAnsiTheme="minorBidi"/>
          <w:color w:val="000000"/>
          <w:shd w:val="clear" w:color="auto" w:fill="FCFCFC"/>
          <w:rtl/>
        </w:rPr>
        <w:br/>
      </w:r>
      <w:r w:rsidR="00755128">
        <w:rPr>
          <w:rFonts w:asciiTheme="minorBidi" w:hAnsiTheme="minorBidi" w:hint="cs"/>
          <w:color w:val="000000"/>
          <w:shd w:val="clear" w:color="auto" w:fill="FCFCFC"/>
          <w:rtl/>
        </w:rPr>
        <w:t xml:space="preserve">האדם יכול לשכנע את עצמו ולכפור בטובתו של הזולת. ולא רק זה, אלא שהוא אפילו מוכן לשלם רעה תחת  טובה. </w:t>
      </w:r>
      <w:r w:rsidR="00A4250B">
        <w:rPr>
          <w:rFonts w:asciiTheme="minorBidi" w:hAnsiTheme="minorBidi" w:hint="cs"/>
          <w:color w:val="000000"/>
          <w:shd w:val="clear" w:color="auto" w:fill="FCFCFC"/>
          <w:rtl/>
        </w:rPr>
        <w:t xml:space="preserve"> </w:t>
      </w:r>
      <w:r w:rsidR="00755128">
        <w:rPr>
          <w:rFonts w:asciiTheme="minorBidi" w:hAnsiTheme="minorBidi" w:hint="cs"/>
          <w:color w:val="000000"/>
          <w:shd w:val="clear" w:color="auto" w:fill="FCFCFC"/>
          <w:rtl/>
        </w:rPr>
        <w:t>ועל זה</w:t>
      </w:r>
      <w:r w:rsidR="00755128">
        <w:rPr>
          <w:rFonts w:asciiTheme="minorBidi" w:hAnsiTheme="minorBidi"/>
          <w:color w:val="000000"/>
          <w:shd w:val="clear" w:color="auto" w:fill="FCFCFC"/>
          <w:rtl/>
        </w:rPr>
        <w:br/>
      </w:r>
      <w:r w:rsidR="00755128">
        <w:rPr>
          <w:rFonts w:asciiTheme="minorBidi" w:hAnsiTheme="minorBidi" w:hint="cs"/>
          <w:color w:val="000000"/>
          <w:shd w:val="clear" w:color="auto" w:fill="FCFCFC"/>
          <w:rtl/>
        </w:rPr>
        <w:t xml:space="preserve">אומר שלמה המלך </w:t>
      </w:r>
      <w:r w:rsidR="00755128">
        <w:rPr>
          <w:rFonts w:asciiTheme="minorBidi" w:hAnsiTheme="minorBidi" w:cs="David" w:hint="cs"/>
          <w:b/>
          <w:bCs/>
          <w:color w:val="000000"/>
          <w:sz w:val="20"/>
          <w:szCs w:val="20"/>
          <w:shd w:val="clear" w:color="auto" w:fill="FCFCFC"/>
          <w:rtl/>
        </w:rPr>
        <w:t>(משלי יז'; יג')</w:t>
      </w:r>
      <w:r w:rsidR="00755128">
        <w:rPr>
          <w:rFonts w:asciiTheme="minorBidi" w:hAnsiTheme="minorBidi" w:hint="cs"/>
          <w:b/>
          <w:bCs/>
          <w:color w:val="000000"/>
          <w:shd w:val="clear" w:color="auto" w:fill="FCFCFC"/>
          <w:rtl/>
        </w:rPr>
        <w:t>: "</w:t>
      </w:r>
      <w:r w:rsidR="00755128" w:rsidRPr="00755128">
        <w:rPr>
          <w:rFonts w:asciiTheme="minorBidi" w:hAnsiTheme="minorBidi" w:cs="Arial" w:hint="cs"/>
          <w:b/>
          <w:bCs/>
          <w:color w:val="000000"/>
          <w:shd w:val="clear" w:color="auto" w:fill="FCFCFC"/>
          <w:rtl/>
        </w:rPr>
        <w:t>מֵשִיב</w:t>
      </w:r>
      <w:r w:rsidR="00755128" w:rsidRPr="00755128">
        <w:rPr>
          <w:rFonts w:asciiTheme="minorBidi" w:hAnsiTheme="minorBidi" w:cs="Arial"/>
          <w:b/>
          <w:bCs/>
          <w:color w:val="000000"/>
          <w:shd w:val="clear" w:color="auto" w:fill="FCFCFC"/>
          <w:rtl/>
        </w:rPr>
        <w:t xml:space="preserve"> </w:t>
      </w:r>
      <w:r w:rsidR="00755128" w:rsidRPr="00755128">
        <w:rPr>
          <w:rFonts w:asciiTheme="minorBidi" w:hAnsiTheme="minorBidi" w:cs="Arial" w:hint="cs"/>
          <w:b/>
          <w:bCs/>
          <w:color w:val="000000"/>
          <w:shd w:val="clear" w:color="auto" w:fill="FCFCFC"/>
          <w:rtl/>
        </w:rPr>
        <w:t>רָעָה</w:t>
      </w:r>
      <w:r w:rsidR="00755128" w:rsidRPr="00755128">
        <w:rPr>
          <w:rFonts w:asciiTheme="minorBidi" w:hAnsiTheme="minorBidi" w:cs="Arial"/>
          <w:b/>
          <w:bCs/>
          <w:color w:val="000000"/>
          <w:shd w:val="clear" w:color="auto" w:fill="FCFCFC"/>
          <w:rtl/>
        </w:rPr>
        <w:t xml:space="preserve"> </w:t>
      </w:r>
      <w:r w:rsidR="00755128" w:rsidRPr="00755128">
        <w:rPr>
          <w:rFonts w:asciiTheme="minorBidi" w:hAnsiTheme="minorBidi" w:cs="Arial" w:hint="cs"/>
          <w:b/>
          <w:bCs/>
          <w:color w:val="000000"/>
          <w:shd w:val="clear" w:color="auto" w:fill="FCFCFC"/>
          <w:rtl/>
        </w:rPr>
        <w:t>תַחַת</w:t>
      </w:r>
      <w:r w:rsidR="00755128" w:rsidRPr="00755128">
        <w:rPr>
          <w:rFonts w:asciiTheme="minorBidi" w:hAnsiTheme="minorBidi" w:cs="Arial"/>
          <w:b/>
          <w:bCs/>
          <w:color w:val="000000"/>
          <w:shd w:val="clear" w:color="auto" w:fill="FCFCFC"/>
          <w:rtl/>
        </w:rPr>
        <w:t xml:space="preserve"> </w:t>
      </w:r>
      <w:r w:rsidR="00755128" w:rsidRPr="00755128">
        <w:rPr>
          <w:rFonts w:asciiTheme="minorBidi" w:hAnsiTheme="minorBidi" w:cs="Arial" w:hint="cs"/>
          <w:b/>
          <w:bCs/>
          <w:color w:val="000000"/>
          <w:shd w:val="clear" w:color="auto" w:fill="FCFCFC"/>
          <w:rtl/>
        </w:rPr>
        <w:t>טוֹבָה</w:t>
      </w:r>
      <w:r w:rsidR="00755128" w:rsidRPr="00755128">
        <w:rPr>
          <w:rFonts w:asciiTheme="minorBidi" w:hAnsiTheme="minorBidi" w:cs="Arial"/>
          <w:b/>
          <w:bCs/>
          <w:color w:val="000000"/>
          <w:shd w:val="clear" w:color="auto" w:fill="FCFCFC"/>
          <w:rtl/>
        </w:rPr>
        <w:t xml:space="preserve">, </w:t>
      </w:r>
      <w:r w:rsidR="00755128" w:rsidRPr="00755128">
        <w:rPr>
          <w:rFonts w:asciiTheme="minorBidi" w:hAnsiTheme="minorBidi" w:cs="Arial" w:hint="cs"/>
          <w:b/>
          <w:bCs/>
          <w:color w:val="000000"/>
          <w:shd w:val="clear" w:color="auto" w:fill="FCFCFC"/>
          <w:rtl/>
        </w:rPr>
        <w:t>לֹא</w:t>
      </w:r>
      <w:r w:rsidR="00755128" w:rsidRPr="00755128">
        <w:rPr>
          <w:rFonts w:asciiTheme="minorBidi" w:hAnsiTheme="minorBidi" w:cs="Arial"/>
          <w:b/>
          <w:bCs/>
          <w:color w:val="000000"/>
          <w:shd w:val="clear" w:color="auto" w:fill="FCFCFC"/>
          <w:rtl/>
        </w:rPr>
        <w:t xml:space="preserve"> </w:t>
      </w:r>
      <w:r w:rsidR="00755128" w:rsidRPr="00755128">
        <w:rPr>
          <w:rFonts w:asciiTheme="minorBidi" w:hAnsiTheme="minorBidi" w:cs="Arial" w:hint="cs"/>
          <w:b/>
          <w:bCs/>
          <w:color w:val="000000"/>
          <w:shd w:val="clear" w:color="auto" w:fill="FCFCFC"/>
          <w:rtl/>
        </w:rPr>
        <w:t>תָמוּש</w:t>
      </w:r>
      <w:r w:rsidR="00755128" w:rsidRPr="00755128">
        <w:rPr>
          <w:rFonts w:asciiTheme="minorBidi" w:hAnsiTheme="minorBidi" w:cs="Arial"/>
          <w:b/>
          <w:bCs/>
          <w:color w:val="000000"/>
          <w:shd w:val="clear" w:color="auto" w:fill="FCFCFC"/>
          <w:rtl/>
        </w:rPr>
        <w:t xml:space="preserve"> </w:t>
      </w:r>
      <w:r w:rsidR="00755128" w:rsidRPr="00755128">
        <w:rPr>
          <w:rFonts w:asciiTheme="minorBidi" w:hAnsiTheme="minorBidi" w:cs="Arial" w:hint="cs"/>
          <w:b/>
          <w:bCs/>
          <w:color w:val="000000"/>
          <w:shd w:val="clear" w:color="auto" w:fill="FCFCFC"/>
          <w:rtl/>
        </w:rPr>
        <w:t>רָעָה</w:t>
      </w:r>
      <w:r w:rsidR="00755128" w:rsidRPr="00755128">
        <w:rPr>
          <w:rFonts w:asciiTheme="minorBidi" w:hAnsiTheme="minorBidi" w:cs="Arial"/>
          <w:b/>
          <w:bCs/>
          <w:color w:val="000000"/>
          <w:shd w:val="clear" w:color="auto" w:fill="FCFCFC"/>
          <w:rtl/>
        </w:rPr>
        <w:t xml:space="preserve"> </w:t>
      </w:r>
      <w:r w:rsidR="00755128" w:rsidRPr="00755128">
        <w:rPr>
          <w:rFonts w:asciiTheme="minorBidi" w:hAnsiTheme="minorBidi" w:cs="Arial" w:hint="cs"/>
          <w:b/>
          <w:bCs/>
          <w:color w:val="000000"/>
          <w:shd w:val="clear" w:color="auto" w:fill="FCFCFC"/>
          <w:rtl/>
        </w:rPr>
        <w:t>מִבֵיתוֹ</w:t>
      </w:r>
      <w:r w:rsidR="00755128">
        <w:rPr>
          <w:rFonts w:asciiTheme="minorBidi" w:hAnsiTheme="minorBidi" w:cs="Arial" w:hint="cs"/>
          <w:b/>
          <w:bCs/>
          <w:color w:val="000000"/>
          <w:shd w:val="clear" w:color="auto" w:fill="FCFCFC"/>
          <w:rtl/>
        </w:rPr>
        <w:t xml:space="preserve">." </w:t>
      </w:r>
      <w:r w:rsidR="00755128">
        <w:rPr>
          <w:rFonts w:asciiTheme="minorBidi" w:hAnsiTheme="minorBidi" w:cs="Arial"/>
          <w:color w:val="000000"/>
          <w:shd w:val="clear" w:color="auto" w:fill="FCFCFC"/>
          <w:rtl/>
        </w:rPr>
        <w:br/>
      </w:r>
      <w:r w:rsidR="00755128">
        <w:rPr>
          <w:rFonts w:asciiTheme="minorBidi" w:hAnsiTheme="minorBidi" w:cs="Arial" w:hint="cs"/>
          <w:color w:val="000000"/>
          <w:shd w:val="clear" w:color="auto" w:fill="FCFCFC"/>
          <w:rtl/>
        </w:rPr>
        <w:t>ומהו "התחנה הסופית" של הכופר בטובת הז</w:t>
      </w:r>
      <w:r w:rsidR="00A4250B">
        <w:rPr>
          <w:rFonts w:asciiTheme="minorBidi" w:hAnsiTheme="minorBidi" w:cs="Arial" w:hint="cs"/>
          <w:color w:val="000000"/>
          <w:shd w:val="clear" w:color="auto" w:fill="FCFCFC"/>
          <w:rtl/>
        </w:rPr>
        <w:t>ולת?! על זה נוכל לענות על פי מה שאמרו חז"ל: "מהו השורש לכפיות טובה?</w:t>
      </w:r>
      <w:r w:rsidR="00A4250B">
        <w:rPr>
          <w:rFonts w:asciiTheme="minorBidi" w:hAnsiTheme="minorBidi" w:cs="Arial" w:hint="cs"/>
          <w:color w:val="000000"/>
          <w:shd w:val="clear" w:color="auto" w:fill="FCFCFC"/>
          <w:rtl/>
        </w:rPr>
        <w:br/>
        <w:t xml:space="preserve">אמרו חז"ל </w:t>
      </w:r>
      <w:r w:rsidR="00A4250B">
        <w:rPr>
          <w:rFonts w:asciiTheme="minorBidi" w:hAnsiTheme="minorBidi" w:cs="David" w:hint="cs"/>
          <w:b/>
          <w:bCs/>
          <w:color w:val="000000"/>
          <w:sz w:val="20"/>
          <w:szCs w:val="20"/>
          <w:shd w:val="clear" w:color="auto" w:fill="FCFCFC"/>
          <w:rtl/>
        </w:rPr>
        <w:t xml:space="preserve">(ברכות נח.) </w:t>
      </w:r>
      <w:r w:rsidR="00A4250B">
        <w:rPr>
          <w:rFonts w:asciiTheme="minorBidi" w:hAnsiTheme="minorBidi" w:hint="cs"/>
          <w:color w:val="000000"/>
          <w:shd w:val="clear" w:color="auto" w:fill="FCFCFC"/>
          <w:rtl/>
        </w:rPr>
        <w:t xml:space="preserve">"אורח טוב מהו ואמר </w:t>
      </w:r>
      <w:r w:rsidR="00A4250B">
        <w:rPr>
          <w:rFonts w:asciiTheme="minorBidi" w:hAnsiTheme="minorBidi"/>
          <w:color w:val="000000"/>
          <w:shd w:val="clear" w:color="auto" w:fill="FCFCFC"/>
          <w:rtl/>
        </w:rPr>
        <w:t>–</w:t>
      </w:r>
      <w:r w:rsidR="00A4250B">
        <w:rPr>
          <w:rFonts w:asciiTheme="minorBidi" w:hAnsiTheme="minorBidi" w:hint="cs"/>
          <w:color w:val="000000"/>
          <w:shd w:val="clear" w:color="auto" w:fill="FCFCFC"/>
          <w:rtl/>
        </w:rPr>
        <w:t xml:space="preserve"> כמה טרחות טרח בעל הבית בשבילי, כמה בשר הביא לפני,  כמה  יין  הביא </w:t>
      </w:r>
      <w:r w:rsidR="00A4250B">
        <w:rPr>
          <w:rFonts w:asciiTheme="minorBidi" w:hAnsiTheme="minorBidi"/>
          <w:color w:val="000000"/>
          <w:shd w:val="clear" w:color="auto" w:fill="FCFCFC"/>
          <w:rtl/>
        </w:rPr>
        <w:br/>
      </w:r>
      <w:r w:rsidR="00A4250B">
        <w:rPr>
          <w:rFonts w:asciiTheme="minorBidi" w:hAnsiTheme="minorBidi" w:hint="cs"/>
          <w:color w:val="000000"/>
          <w:shd w:val="clear" w:color="auto" w:fill="FCFCFC"/>
          <w:rtl/>
        </w:rPr>
        <w:t xml:space="preserve">לפני, כמה גלוסקאות </w:t>
      </w:r>
      <w:r w:rsidR="00A4250B">
        <w:rPr>
          <w:rFonts w:asciiTheme="minorBidi" w:hAnsiTheme="minorBidi" w:hint="cs"/>
          <w:color w:val="000000"/>
          <w:sz w:val="20"/>
          <w:szCs w:val="20"/>
          <w:shd w:val="clear" w:color="auto" w:fill="FCFCFC"/>
          <w:rtl/>
        </w:rPr>
        <w:t xml:space="preserve">(עוגות) </w:t>
      </w:r>
      <w:r w:rsidR="00A4250B">
        <w:rPr>
          <w:rFonts w:asciiTheme="minorBidi" w:hAnsiTheme="minorBidi" w:hint="cs"/>
          <w:color w:val="000000"/>
          <w:shd w:val="clear" w:color="auto" w:fill="FCFCFC"/>
          <w:rtl/>
        </w:rPr>
        <w:t xml:space="preserve">הביא לפני, וכל מה שטרח </w:t>
      </w:r>
      <w:r w:rsidR="00A4250B">
        <w:rPr>
          <w:rFonts w:asciiTheme="minorBidi" w:hAnsiTheme="minorBidi"/>
          <w:color w:val="000000"/>
          <w:shd w:val="clear" w:color="auto" w:fill="FCFCFC"/>
          <w:rtl/>
        </w:rPr>
        <w:t>–</w:t>
      </w:r>
      <w:r w:rsidR="00A4250B">
        <w:rPr>
          <w:rFonts w:asciiTheme="minorBidi" w:hAnsiTheme="minorBidi" w:hint="cs"/>
          <w:color w:val="000000"/>
          <w:shd w:val="clear" w:color="auto" w:fill="FCFCFC"/>
          <w:rtl/>
        </w:rPr>
        <w:t xml:space="preserve"> לא טרח אלא בשבילי, אבל אורח רע מהו אומר </w:t>
      </w:r>
      <w:r w:rsidR="00A4250B">
        <w:rPr>
          <w:rFonts w:asciiTheme="minorBidi" w:hAnsiTheme="minorBidi"/>
          <w:color w:val="000000"/>
          <w:shd w:val="clear" w:color="auto" w:fill="FCFCFC"/>
          <w:rtl/>
        </w:rPr>
        <w:t>–</w:t>
      </w:r>
      <w:r w:rsidR="00A4250B">
        <w:rPr>
          <w:rFonts w:asciiTheme="minorBidi" w:hAnsiTheme="minorBidi" w:hint="cs"/>
          <w:color w:val="000000"/>
          <w:shd w:val="clear" w:color="auto" w:fill="FCFCFC"/>
          <w:rtl/>
        </w:rPr>
        <w:t xml:space="preserve"> מה טורח טרח </w:t>
      </w:r>
      <w:r w:rsidR="00A4250B">
        <w:rPr>
          <w:rFonts w:asciiTheme="minorBidi" w:hAnsiTheme="minorBidi"/>
          <w:color w:val="000000"/>
          <w:shd w:val="clear" w:color="auto" w:fill="FCFCFC"/>
          <w:rtl/>
        </w:rPr>
        <w:br/>
      </w:r>
      <w:r w:rsidR="00A4250B">
        <w:rPr>
          <w:rFonts w:asciiTheme="minorBidi" w:hAnsiTheme="minorBidi" w:hint="cs"/>
          <w:color w:val="000000"/>
          <w:shd w:val="clear" w:color="auto" w:fill="FCFCFC"/>
          <w:rtl/>
        </w:rPr>
        <w:t xml:space="preserve">בעל הבית זה? פת אחת אכלתי, חתיכה אחת אכלתי, כוס אחד שתיתי, כל טורח שטרח  בעל  הבית  זה </w:t>
      </w:r>
      <w:r w:rsidR="00A4250B">
        <w:rPr>
          <w:rFonts w:asciiTheme="minorBidi" w:hAnsiTheme="minorBidi"/>
          <w:color w:val="000000"/>
          <w:shd w:val="clear" w:color="auto" w:fill="FCFCFC"/>
          <w:rtl/>
        </w:rPr>
        <w:t>–</w:t>
      </w:r>
      <w:r w:rsidR="00A4250B">
        <w:rPr>
          <w:rFonts w:asciiTheme="minorBidi" w:hAnsiTheme="minorBidi" w:hint="cs"/>
          <w:color w:val="000000"/>
          <w:shd w:val="clear" w:color="auto" w:fill="FCFCFC"/>
          <w:rtl/>
        </w:rPr>
        <w:t xml:space="preserve">  לא  טרח  אלא</w:t>
      </w:r>
      <w:r w:rsidR="00A4250B">
        <w:rPr>
          <w:rFonts w:asciiTheme="minorBidi" w:hAnsiTheme="minorBidi"/>
          <w:color w:val="000000"/>
          <w:shd w:val="clear" w:color="auto" w:fill="FCFCFC"/>
          <w:rtl/>
        </w:rPr>
        <w:br/>
      </w:r>
      <w:r w:rsidR="00A4250B">
        <w:rPr>
          <w:rFonts w:asciiTheme="minorBidi" w:hAnsiTheme="minorBidi" w:hint="cs"/>
          <w:color w:val="000000"/>
          <w:shd w:val="clear" w:color="auto" w:fill="FCFCFC"/>
          <w:rtl/>
        </w:rPr>
        <w:t xml:space="preserve">בשביל אשתו ובניו." ע"כ. </w:t>
      </w:r>
      <w:r w:rsidR="00A4250B">
        <w:rPr>
          <w:rFonts w:asciiTheme="minorBidi" w:hAnsiTheme="minorBidi"/>
          <w:color w:val="000000"/>
          <w:shd w:val="clear" w:color="auto" w:fill="FCFCFC"/>
          <w:rtl/>
        </w:rPr>
        <w:br/>
      </w:r>
      <w:r w:rsidR="00A4250B">
        <w:rPr>
          <w:rFonts w:asciiTheme="minorBidi" w:hAnsiTheme="minorBidi" w:hint="cs"/>
          <w:color w:val="000000"/>
          <w:shd w:val="clear" w:color="auto" w:fill="FCFCFC"/>
          <w:rtl/>
        </w:rPr>
        <w:t xml:space="preserve">חז"ל לא באו ללמד אותנו סתם פרק בהליכות אורחים ומתארחים,  אלא  ללמדנו  על  שתי  השקפות  עולם  מנוגדות,  שיש  להן השלכות מרחיקות לכת, על כל תפיסת החיים שלנו. ישנו </w:t>
      </w:r>
      <w:r w:rsidR="00A4250B">
        <w:rPr>
          <w:rFonts w:asciiTheme="minorBidi" w:hAnsiTheme="minorBidi" w:hint="cs"/>
          <w:b/>
          <w:bCs/>
          <w:color w:val="000000"/>
          <w:shd w:val="clear" w:color="auto" w:fill="FCFCFC"/>
          <w:rtl/>
        </w:rPr>
        <w:t xml:space="preserve">המכיר טובה </w:t>
      </w:r>
      <w:r w:rsidR="00A4250B">
        <w:rPr>
          <w:rFonts w:asciiTheme="minorBidi" w:hAnsiTheme="minorBidi" w:hint="cs"/>
          <w:color w:val="000000"/>
          <w:shd w:val="clear" w:color="auto" w:fill="FCFCFC"/>
          <w:rtl/>
        </w:rPr>
        <w:t xml:space="preserve">לעומת </w:t>
      </w:r>
      <w:r w:rsidR="00A4250B">
        <w:rPr>
          <w:rFonts w:asciiTheme="minorBidi" w:hAnsiTheme="minorBidi" w:hint="cs"/>
          <w:b/>
          <w:bCs/>
          <w:color w:val="000000"/>
          <w:shd w:val="clear" w:color="auto" w:fill="FCFCFC"/>
          <w:rtl/>
        </w:rPr>
        <w:t>הכופר בטובה.</w:t>
      </w:r>
      <w:r w:rsidR="00A4250B">
        <w:rPr>
          <w:rFonts w:asciiTheme="minorBidi" w:hAnsiTheme="minorBidi"/>
          <w:b/>
          <w:bCs/>
          <w:color w:val="000000"/>
          <w:shd w:val="clear" w:color="auto" w:fill="FCFCFC"/>
          <w:rtl/>
        </w:rPr>
        <w:br/>
      </w:r>
      <w:r w:rsidR="00A4250B">
        <w:rPr>
          <w:rFonts w:asciiTheme="minorBidi" w:hAnsiTheme="minorBidi" w:hint="cs"/>
          <w:color w:val="000000"/>
          <w:shd w:val="clear" w:color="auto" w:fill="FCFCFC"/>
          <w:rtl/>
        </w:rPr>
        <w:t>נתבונן: מהו השורש של כפיות טובה? אדם עשה לך טובה -  מדוע לא תודה לו? מה גורם לבן אדם לכפור  בטובה  שקיבל, במקום להודות עליה?</w:t>
      </w:r>
      <w:r w:rsidR="00A4250B">
        <w:rPr>
          <w:rFonts w:asciiTheme="minorBidi" w:hAnsiTheme="minorBidi"/>
          <w:color w:val="000000"/>
          <w:shd w:val="clear" w:color="auto" w:fill="FCFCFC"/>
          <w:rtl/>
        </w:rPr>
        <w:br/>
      </w:r>
      <w:r w:rsidR="00A4250B">
        <w:rPr>
          <w:rFonts w:asciiTheme="minorBidi" w:hAnsiTheme="minorBidi" w:hint="cs"/>
          <w:color w:val="000000"/>
          <w:shd w:val="clear" w:color="auto" w:fill="FCFCFC"/>
          <w:rtl/>
        </w:rPr>
        <w:t xml:space="preserve">התשובה היא, כי בטבעו האגויסטי של כל אדם, מוטבע הרתון לעצמאות, לחוסר </w:t>
      </w:r>
      <w:r w:rsidR="002D5E41">
        <w:rPr>
          <w:rFonts w:asciiTheme="minorBidi" w:hAnsiTheme="minorBidi" w:hint="cs"/>
          <w:color w:val="000000"/>
          <w:shd w:val="clear" w:color="auto" w:fill="FCFCFC"/>
          <w:rtl/>
        </w:rPr>
        <w:t xml:space="preserve"> </w:t>
      </w:r>
      <w:r w:rsidR="00A4250B">
        <w:rPr>
          <w:rFonts w:asciiTheme="minorBidi" w:hAnsiTheme="minorBidi" w:hint="cs"/>
          <w:color w:val="000000"/>
          <w:shd w:val="clear" w:color="auto" w:fill="FCFCFC"/>
          <w:rtl/>
        </w:rPr>
        <w:t xml:space="preserve">תלות! </w:t>
      </w:r>
      <w:r w:rsidR="002D5E41">
        <w:rPr>
          <w:rFonts w:asciiTheme="minorBidi" w:hAnsiTheme="minorBidi" w:hint="cs"/>
          <w:color w:val="000000"/>
          <w:shd w:val="clear" w:color="auto" w:fill="FCFCFC"/>
          <w:rtl/>
        </w:rPr>
        <w:t xml:space="preserve"> </w:t>
      </w:r>
      <w:r w:rsidR="00A4250B">
        <w:rPr>
          <w:rFonts w:asciiTheme="minorBidi" w:hAnsiTheme="minorBidi" w:hint="cs"/>
          <w:color w:val="000000"/>
          <w:shd w:val="clear" w:color="auto" w:fill="FCFCFC"/>
          <w:rtl/>
        </w:rPr>
        <w:t xml:space="preserve">כאשר </w:t>
      </w:r>
      <w:r w:rsidR="002D5E41">
        <w:rPr>
          <w:rFonts w:asciiTheme="minorBidi" w:hAnsiTheme="minorBidi" w:hint="cs"/>
          <w:color w:val="000000"/>
          <w:shd w:val="clear" w:color="auto" w:fill="FCFCFC"/>
          <w:rtl/>
        </w:rPr>
        <w:t xml:space="preserve"> </w:t>
      </w:r>
      <w:r w:rsidR="00A4250B">
        <w:rPr>
          <w:rFonts w:asciiTheme="minorBidi" w:hAnsiTheme="minorBidi" w:hint="cs"/>
          <w:color w:val="000000"/>
          <w:shd w:val="clear" w:color="auto" w:fill="FCFCFC"/>
          <w:rtl/>
        </w:rPr>
        <w:t>הוא</w:t>
      </w:r>
      <w:r w:rsidR="002D5E41">
        <w:rPr>
          <w:rFonts w:asciiTheme="minorBidi" w:hAnsiTheme="minorBidi" w:hint="cs"/>
          <w:color w:val="000000"/>
          <w:shd w:val="clear" w:color="auto" w:fill="FCFCFC"/>
          <w:rtl/>
        </w:rPr>
        <w:t xml:space="preserve"> </w:t>
      </w:r>
      <w:r w:rsidR="00A4250B">
        <w:rPr>
          <w:rFonts w:asciiTheme="minorBidi" w:hAnsiTheme="minorBidi" w:hint="cs"/>
          <w:color w:val="000000"/>
          <w:shd w:val="clear" w:color="auto" w:fill="FCFCFC"/>
          <w:rtl/>
        </w:rPr>
        <w:t xml:space="preserve"> מקבל </w:t>
      </w:r>
      <w:r w:rsidR="002D5E41">
        <w:rPr>
          <w:rFonts w:asciiTheme="minorBidi" w:hAnsiTheme="minorBidi" w:hint="cs"/>
          <w:color w:val="000000"/>
          <w:shd w:val="clear" w:color="auto" w:fill="FCFCFC"/>
          <w:rtl/>
        </w:rPr>
        <w:t xml:space="preserve"> </w:t>
      </w:r>
      <w:r w:rsidR="00A4250B">
        <w:rPr>
          <w:rFonts w:asciiTheme="minorBidi" w:hAnsiTheme="minorBidi" w:hint="cs"/>
          <w:color w:val="000000"/>
          <w:shd w:val="clear" w:color="auto" w:fill="FCFCFC"/>
          <w:rtl/>
        </w:rPr>
        <w:t xml:space="preserve">טובה, </w:t>
      </w:r>
      <w:r w:rsidR="002D5E41">
        <w:rPr>
          <w:rFonts w:asciiTheme="minorBidi" w:hAnsiTheme="minorBidi" w:hint="cs"/>
          <w:color w:val="000000"/>
          <w:shd w:val="clear" w:color="auto" w:fill="FCFCFC"/>
          <w:rtl/>
        </w:rPr>
        <w:t xml:space="preserve"> </w:t>
      </w:r>
      <w:r w:rsidR="00A4250B">
        <w:rPr>
          <w:rFonts w:asciiTheme="minorBidi" w:hAnsiTheme="minorBidi" w:hint="cs"/>
          <w:color w:val="000000"/>
          <w:shd w:val="clear" w:color="auto" w:fill="FCFCFC"/>
          <w:rtl/>
        </w:rPr>
        <w:t xml:space="preserve">משהו </w:t>
      </w:r>
      <w:r w:rsidR="002D5E41">
        <w:rPr>
          <w:rFonts w:asciiTheme="minorBidi" w:hAnsiTheme="minorBidi"/>
          <w:color w:val="000000"/>
          <w:shd w:val="clear" w:color="auto" w:fill="FCFCFC"/>
          <w:rtl/>
        </w:rPr>
        <w:br/>
      </w:r>
      <w:r w:rsidR="00A4250B">
        <w:rPr>
          <w:rFonts w:asciiTheme="minorBidi" w:hAnsiTheme="minorBidi" w:hint="cs"/>
          <w:color w:val="000000"/>
          <w:shd w:val="clear" w:color="auto" w:fill="FCFCFC"/>
          <w:rtl/>
        </w:rPr>
        <w:t>מעצמיוצו מצערער, תחושתו העצמית מתקטנת, "גאוותו" נפגעת. מה</w:t>
      </w:r>
      <w:r w:rsidR="002D5E41">
        <w:rPr>
          <w:rFonts w:asciiTheme="minorBidi" w:hAnsiTheme="minorBidi" w:hint="cs"/>
          <w:color w:val="000000"/>
          <w:shd w:val="clear" w:color="auto" w:fill="FCFCFC"/>
          <w:rtl/>
        </w:rPr>
        <w:t xml:space="preserve"> </w:t>
      </w:r>
      <w:r w:rsidR="00A4250B">
        <w:rPr>
          <w:rFonts w:asciiTheme="minorBidi" w:hAnsiTheme="minorBidi" w:hint="cs"/>
          <w:color w:val="000000"/>
          <w:shd w:val="clear" w:color="auto" w:fill="FCFCFC"/>
          <w:rtl/>
        </w:rPr>
        <w:t xml:space="preserve"> הוא</w:t>
      </w:r>
      <w:r w:rsidR="002D5E41">
        <w:rPr>
          <w:rFonts w:asciiTheme="minorBidi" w:hAnsiTheme="minorBidi" w:hint="cs"/>
          <w:color w:val="000000"/>
          <w:shd w:val="clear" w:color="auto" w:fill="FCFCFC"/>
          <w:rtl/>
        </w:rPr>
        <w:t xml:space="preserve"> </w:t>
      </w:r>
      <w:r w:rsidR="00A4250B">
        <w:rPr>
          <w:rFonts w:asciiTheme="minorBidi" w:hAnsiTheme="minorBidi" w:hint="cs"/>
          <w:color w:val="000000"/>
          <w:shd w:val="clear" w:color="auto" w:fill="FCFCFC"/>
          <w:rtl/>
        </w:rPr>
        <w:t xml:space="preserve"> ע</w:t>
      </w:r>
      <w:r w:rsidR="002D5E41">
        <w:rPr>
          <w:rFonts w:asciiTheme="minorBidi" w:hAnsiTheme="minorBidi" w:hint="cs"/>
          <w:color w:val="000000"/>
          <w:shd w:val="clear" w:color="auto" w:fill="FCFCFC"/>
          <w:rtl/>
        </w:rPr>
        <w:t xml:space="preserve">וזה  כדי  לחזור  ל"שיווי  משקל"?  הוא  כופר </w:t>
      </w:r>
      <w:r w:rsidR="002D5E41">
        <w:rPr>
          <w:rFonts w:asciiTheme="minorBidi" w:hAnsiTheme="minorBidi"/>
          <w:color w:val="000000"/>
          <w:shd w:val="clear" w:color="auto" w:fill="FCFCFC"/>
          <w:rtl/>
        </w:rPr>
        <w:br/>
      </w:r>
      <w:r w:rsidR="002D5E41">
        <w:rPr>
          <w:rFonts w:asciiTheme="minorBidi" w:hAnsiTheme="minorBidi" w:hint="cs"/>
          <w:color w:val="000000"/>
          <w:shd w:val="clear" w:color="auto" w:fill="FCFCFC"/>
          <w:rtl/>
        </w:rPr>
        <w:t xml:space="preserve">בטובה כדי לייזן את שתי הצדדים של "המאוזניים". והסוף של הכופר בטובת הזולת </w:t>
      </w:r>
      <w:r w:rsidR="002D5E41">
        <w:rPr>
          <w:rFonts w:asciiTheme="minorBidi" w:hAnsiTheme="minorBidi"/>
          <w:color w:val="000000"/>
          <w:shd w:val="clear" w:color="auto" w:fill="FCFCFC"/>
          <w:rtl/>
        </w:rPr>
        <w:t>–</w:t>
      </w:r>
      <w:r w:rsidR="002D5E41">
        <w:rPr>
          <w:rFonts w:asciiTheme="minorBidi" w:hAnsiTheme="minorBidi" w:hint="cs"/>
          <w:color w:val="000000"/>
          <w:shd w:val="clear" w:color="auto" w:fill="FCFCFC"/>
          <w:rtl/>
        </w:rPr>
        <w:t xml:space="preserve"> הוא לכפור בטובתו של בורא העולם, </w:t>
      </w:r>
      <w:r w:rsidR="002D5E41">
        <w:rPr>
          <w:rFonts w:asciiTheme="minorBidi" w:hAnsiTheme="minorBidi"/>
          <w:color w:val="000000"/>
          <w:shd w:val="clear" w:color="auto" w:fill="FCFCFC"/>
          <w:rtl/>
        </w:rPr>
        <w:br/>
      </w:r>
      <w:r w:rsidR="002D5E41">
        <w:rPr>
          <w:rFonts w:asciiTheme="minorBidi" w:hAnsiTheme="minorBidi" w:hint="cs"/>
          <w:color w:val="000000"/>
          <w:shd w:val="clear" w:color="auto" w:fill="FCFCFC"/>
          <w:rtl/>
        </w:rPr>
        <w:t>של רגע ורגע מחיי את האדם.</w:t>
      </w:r>
      <w:r w:rsidR="00755128">
        <w:rPr>
          <w:rFonts w:asciiTheme="minorBidi" w:hAnsiTheme="minorBidi"/>
          <w:color w:val="000000"/>
          <w:shd w:val="clear" w:color="auto" w:fill="FCFCFC"/>
          <w:rtl/>
        </w:rPr>
        <w:br/>
      </w:r>
      <w:r w:rsidR="00755128">
        <w:rPr>
          <w:rFonts w:asciiTheme="minorBidi" w:hAnsiTheme="minorBidi"/>
          <w:color w:val="000000"/>
          <w:shd w:val="clear" w:color="auto" w:fill="FCFCFC"/>
          <w:rtl/>
        </w:rPr>
        <w:br/>
      </w:r>
      <w:r w:rsidR="002D5E41">
        <w:rPr>
          <w:rFonts w:asciiTheme="minorBidi" w:hAnsiTheme="minorBidi" w:cs="David" w:hint="cs"/>
          <w:b/>
          <w:sz w:val="20"/>
          <w:szCs w:val="20"/>
          <w:rtl/>
        </w:rPr>
        <w:t>ה' יתברך יזכה אותנו להתרחק ממידה המגונה הזאת! ובעז"ה נזכה לעובדו בלבב שלם! אמן כן יהי רצון!</w:t>
      </w:r>
      <w:r>
        <w:rPr>
          <w:rFonts w:hint="cs"/>
          <w:rtl/>
        </w:rPr>
        <w:t xml:space="preserve"> </w:t>
      </w:r>
      <w:r w:rsidR="002D5E41">
        <w:rPr>
          <w:rtl/>
        </w:rPr>
        <w:br/>
      </w:r>
      <w:r>
        <w:rPr>
          <w:rFonts w:hint="cs"/>
          <w:rtl/>
        </w:rPr>
        <w:lastRenderedPageBreak/>
        <w:t xml:space="preserve">               </w:t>
      </w:r>
      <w:r w:rsidR="002D5E41">
        <w:rPr>
          <w:noProof/>
          <w:lang w:eastAsia="ru-RU"/>
        </w:rPr>
        <w:drawing>
          <wp:inline distT="0" distB="0" distL="0" distR="0" wp14:anchorId="1F352BE9" wp14:editId="55E245F6">
            <wp:extent cx="3838575" cy="914400"/>
            <wp:effectExtent l="0" t="0" r="9525" b="0"/>
            <wp:docPr id="2" name="Рисунок 2" descr="C:\Users\Vaja\יצחק דוד כץ\ותלמוד תורה כנגד כלם\עלון\תמונות ועבודה בפוטושופ\תמונות מוכנות\סיפור לשלחן שבת.png"/>
            <wp:cNvGraphicFramePr/>
            <a:graphic xmlns:a="http://schemas.openxmlformats.org/drawingml/2006/main">
              <a:graphicData uri="http://schemas.openxmlformats.org/drawingml/2006/picture">
                <pic:pic xmlns:pic="http://schemas.openxmlformats.org/drawingml/2006/picture">
                  <pic:nvPicPr>
                    <pic:cNvPr id="1" name="Рисунок 1" descr="C:\Users\Vaja\יצחק דוד כץ\ותלמוד תורה כנגד כלם\עלון\תמונות ועבודה בפוטושופ\תמונות מוכנות\סיפור לשלחן שבת.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914400"/>
                    </a:xfrm>
                    <a:prstGeom prst="rect">
                      <a:avLst/>
                    </a:prstGeom>
                    <a:noFill/>
                    <a:ln>
                      <a:noFill/>
                    </a:ln>
                  </pic:spPr>
                </pic:pic>
              </a:graphicData>
            </a:graphic>
          </wp:inline>
        </w:drawing>
      </w:r>
      <w:r>
        <w:rPr>
          <w:rFonts w:hint="cs"/>
          <w:rtl/>
        </w:rPr>
        <w:t xml:space="preserve"> </w:t>
      </w:r>
      <w:r w:rsidR="002D5E41">
        <w:rPr>
          <w:rFonts w:hint="cs"/>
          <w:rtl/>
        </w:rPr>
        <w:t xml:space="preserve">                  </w:t>
      </w:r>
      <w:r w:rsidR="00205F1E">
        <w:rPr>
          <w:rFonts w:hint="cs"/>
          <w:rtl/>
        </w:rPr>
        <w:t xml:space="preserve">         </w:t>
      </w:r>
      <w:bookmarkStart w:id="0" w:name="_GoBack"/>
      <w:bookmarkEnd w:id="0"/>
      <w:r w:rsidR="002D5E41">
        <w:rPr>
          <w:rFonts w:hint="cs"/>
          <w:rtl/>
        </w:rPr>
        <w:t xml:space="preserve">   </w:t>
      </w:r>
      <w:r w:rsidR="002D5E41">
        <w:rPr>
          <w:rtl/>
        </w:rPr>
        <w:br/>
      </w:r>
      <w:r w:rsidR="002D5E41">
        <w:rPr>
          <w:rtl/>
        </w:rPr>
        <w:br/>
      </w:r>
      <w:r w:rsidR="002D5E41" w:rsidRPr="002D5E41">
        <w:rPr>
          <w:rFonts w:hint="cs"/>
          <w:b/>
          <w:bCs/>
          <w:sz w:val="28"/>
          <w:szCs w:val="28"/>
          <w:u w:val="single"/>
          <w:rtl/>
        </w:rPr>
        <w:t>שני אורחים</w:t>
      </w:r>
      <w:r w:rsidR="002D5E41">
        <w:rPr>
          <w:rFonts w:hint="cs"/>
          <w:sz w:val="20"/>
          <w:szCs w:val="20"/>
          <w:rtl/>
        </w:rPr>
        <w:br/>
        <w:t xml:space="preserve">אורח הוזמן  לשבת אל בית משפחת כהן. הגיע, נקש על הדלת בעדינות. </w:t>
      </w:r>
      <w:r w:rsidR="002D5E41">
        <w:rPr>
          <w:sz w:val="20"/>
          <w:szCs w:val="20"/>
          <w:rtl/>
        </w:rPr>
        <w:t>–</w:t>
      </w:r>
      <w:r w:rsidR="002D5E41">
        <w:rPr>
          <w:rFonts w:hint="cs"/>
          <w:sz w:val="20"/>
          <w:szCs w:val="20"/>
          <w:rtl/>
        </w:rPr>
        <w:t xml:space="preserve"> כמה יפה מצידם שהזמינו אותי! מוקירים אותי, חושבים  עלי, </w:t>
      </w:r>
      <w:r w:rsidR="002D5E41">
        <w:rPr>
          <w:sz w:val="20"/>
          <w:szCs w:val="20"/>
          <w:rtl/>
        </w:rPr>
        <w:br/>
      </w:r>
      <w:r w:rsidR="002D5E41">
        <w:rPr>
          <w:rFonts w:hint="cs"/>
          <w:sz w:val="20"/>
          <w:szCs w:val="20"/>
          <w:rtl/>
        </w:rPr>
        <w:t>מכבדים ומזמינים אותי. נבי הבית פתחו את הדלת בשמחה. אהה... כמה שמחים הם בבואי, איזה הארת פנים! הבית היה נקי ומצוחצח,</w:t>
      </w:r>
      <w:r w:rsidR="002D5E41">
        <w:rPr>
          <w:sz w:val="20"/>
          <w:szCs w:val="20"/>
          <w:rtl/>
        </w:rPr>
        <w:br/>
      </w:r>
      <w:r w:rsidR="002D5E41">
        <w:rPr>
          <w:rFonts w:hint="cs"/>
          <w:sz w:val="20"/>
          <w:szCs w:val="20"/>
          <w:rtl/>
        </w:rPr>
        <w:t xml:space="preserve">הרצפה מבהיקה, מפה צחורה פרוסה על השלחן, כלים נאים ערוכים בטוב טעם, מפיות נאות  נתונות  בכוסות  גבוהות. </w:t>
      </w:r>
      <w:r w:rsidR="002D5E41">
        <w:rPr>
          <w:sz w:val="20"/>
          <w:szCs w:val="20"/>
          <w:rtl/>
        </w:rPr>
        <w:t>–</w:t>
      </w:r>
      <w:r w:rsidR="002D5E41">
        <w:rPr>
          <w:rFonts w:hint="cs"/>
          <w:sz w:val="20"/>
          <w:szCs w:val="20"/>
          <w:rtl/>
        </w:rPr>
        <w:t xml:space="preserve">  איזה  טרחה! </w:t>
      </w:r>
      <w:r w:rsidR="002D5E41">
        <w:rPr>
          <w:sz w:val="20"/>
          <w:szCs w:val="20"/>
          <w:rtl/>
        </w:rPr>
        <w:br/>
      </w:r>
      <w:r w:rsidR="002D5E41">
        <w:rPr>
          <w:rFonts w:hint="cs"/>
          <w:sz w:val="20"/>
          <w:szCs w:val="20"/>
          <w:rtl/>
        </w:rPr>
        <w:t xml:space="preserve">איזה </w:t>
      </w:r>
      <w:r w:rsidR="002D5E41" w:rsidRPr="002D5E41">
        <w:rPr>
          <w:rFonts w:hint="cs"/>
          <w:sz w:val="20"/>
          <w:szCs w:val="20"/>
          <w:rtl/>
        </w:rPr>
        <w:t>שימת לב לכל פרט</w:t>
      </w:r>
      <w:r w:rsidR="002D5E41">
        <w:rPr>
          <w:rFonts w:hint="cs"/>
          <w:sz w:val="20"/>
          <w:szCs w:val="20"/>
          <w:rtl/>
        </w:rPr>
        <w:t xml:space="preserve">! רואים שהם התאמצו מעל ובעבר, כדי להעניק לי הרגשה טובה ונעימה! </w:t>
      </w:r>
      <w:r w:rsidR="00B57332">
        <w:rPr>
          <w:rFonts w:hint="cs"/>
          <w:sz w:val="20"/>
          <w:szCs w:val="20"/>
          <w:rtl/>
        </w:rPr>
        <w:t>סעודת השבת היתה ממש כיד  המלך.</w:t>
      </w:r>
      <w:r w:rsidR="00B57332">
        <w:rPr>
          <w:sz w:val="20"/>
          <w:szCs w:val="20"/>
          <w:rtl/>
        </w:rPr>
        <w:br/>
      </w:r>
      <w:r w:rsidR="00B57332">
        <w:rPr>
          <w:rFonts w:hint="cs"/>
          <w:sz w:val="20"/>
          <w:szCs w:val="20"/>
          <w:rtl/>
        </w:rPr>
        <w:t xml:space="preserve">חלות ריחניות, מבחר סלטים מגוונים, תבשילים משובחים, משקאות מיוחדים, לפתנים וקינוחים, עוגות ועוגיות ,   פירות  ופיצוחים </w:t>
      </w:r>
      <w:r w:rsidR="00B57332">
        <w:rPr>
          <w:sz w:val="20"/>
          <w:szCs w:val="20"/>
          <w:rtl/>
        </w:rPr>
        <w:t>–</w:t>
      </w:r>
      <w:r w:rsidR="00B57332">
        <w:rPr>
          <w:rFonts w:hint="cs"/>
          <w:sz w:val="20"/>
          <w:szCs w:val="20"/>
          <w:rtl/>
        </w:rPr>
        <w:t xml:space="preserve">  לא </w:t>
      </w:r>
      <w:r w:rsidR="00B57332">
        <w:rPr>
          <w:sz w:val="20"/>
          <w:szCs w:val="20"/>
          <w:rtl/>
        </w:rPr>
        <w:br/>
      </w:r>
      <w:r w:rsidR="00B57332">
        <w:rPr>
          <w:rFonts w:hint="cs"/>
          <w:sz w:val="20"/>
          <w:szCs w:val="20"/>
          <w:rtl/>
        </w:rPr>
        <w:t>ייאמן, כמה טרחו בשבילי! ערכו קניות רבות מתמיד, ובודאי היתה להם בכך הוצאה כספית לא קטנה! סחבו והרימו, סידרו וארגנו, שטחו</w:t>
      </w:r>
      <w:r w:rsidR="00B57332">
        <w:rPr>
          <w:sz w:val="20"/>
          <w:szCs w:val="20"/>
          <w:rtl/>
        </w:rPr>
        <w:br/>
      </w:r>
      <w:r w:rsidR="00B57332">
        <w:rPr>
          <w:rFonts w:hint="cs"/>
          <w:sz w:val="20"/>
          <w:szCs w:val="20"/>
          <w:rtl/>
        </w:rPr>
        <w:t xml:space="preserve">וקילפו, </w:t>
      </w:r>
      <w:r w:rsidR="003818D6">
        <w:rPr>
          <w:rFonts w:hint="cs"/>
          <w:sz w:val="20"/>
          <w:szCs w:val="20"/>
          <w:rtl/>
        </w:rPr>
        <w:t xml:space="preserve"> </w:t>
      </w:r>
      <w:r w:rsidR="00B57332">
        <w:rPr>
          <w:rFonts w:hint="cs"/>
          <w:sz w:val="20"/>
          <w:szCs w:val="20"/>
          <w:rtl/>
        </w:rPr>
        <w:t xml:space="preserve">טיגנו </w:t>
      </w:r>
      <w:r w:rsidR="003818D6">
        <w:rPr>
          <w:rFonts w:hint="cs"/>
          <w:sz w:val="20"/>
          <w:szCs w:val="20"/>
          <w:rtl/>
        </w:rPr>
        <w:t xml:space="preserve"> </w:t>
      </w:r>
      <w:r w:rsidR="00B57332">
        <w:rPr>
          <w:rFonts w:hint="cs"/>
          <w:sz w:val="20"/>
          <w:szCs w:val="20"/>
          <w:rtl/>
        </w:rPr>
        <w:t xml:space="preserve">ובישלו, </w:t>
      </w:r>
      <w:r w:rsidR="003818D6">
        <w:rPr>
          <w:rFonts w:hint="cs"/>
          <w:sz w:val="20"/>
          <w:szCs w:val="20"/>
          <w:rtl/>
        </w:rPr>
        <w:t xml:space="preserve"> </w:t>
      </w:r>
      <w:r w:rsidR="00B57332">
        <w:rPr>
          <w:rFonts w:hint="cs"/>
          <w:sz w:val="20"/>
          <w:szCs w:val="20"/>
          <w:rtl/>
        </w:rPr>
        <w:t xml:space="preserve">לשו </w:t>
      </w:r>
      <w:r w:rsidR="003818D6">
        <w:rPr>
          <w:rFonts w:hint="cs"/>
          <w:sz w:val="20"/>
          <w:szCs w:val="20"/>
          <w:rtl/>
        </w:rPr>
        <w:t xml:space="preserve"> </w:t>
      </w:r>
      <w:r w:rsidR="00B57332">
        <w:rPr>
          <w:rFonts w:hint="cs"/>
          <w:sz w:val="20"/>
          <w:szCs w:val="20"/>
          <w:rtl/>
        </w:rPr>
        <w:t>ואפו, קישטו וערכו. ממש לא ייאמן, כל הכבוד להם.</w:t>
      </w:r>
      <w:r w:rsidR="003818D6">
        <w:rPr>
          <w:rFonts w:hint="cs"/>
          <w:sz w:val="20"/>
          <w:szCs w:val="20"/>
          <w:rtl/>
        </w:rPr>
        <w:t xml:space="preserve">ואיזה הגשה, איזה יחס! בעלת הבית כה טורחת להגיש </w:t>
      </w:r>
      <w:r w:rsidR="003818D6">
        <w:rPr>
          <w:sz w:val="20"/>
          <w:szCs w:val="20"/>
          <w:rtl/>
        </w:rPr>
        <w:br/>
      </w:r>
      <w:r w:rsidR="003818D6">
        <w:rPr>
          <w:rFonts w:hint="cs"/>
          <w:sz w:val="20"/>
          <w:szCs w:val="20"/>
          <w:rtl/>
        </w:rPr>
        <w:t>עוד ועוד, ופוקחת עין לראות  שלא חסר לי כלום, בעל הבית מפציר בי לאכול, ממש רואים שהם עושים הכל כדי שיהיה לי טוב ונעים! כך</w:t>
      </w:r>
      <w:r w:rsidR="003818D6">
        <w:rPr>
          <w:sz w:val="20"/>
          <w:szCs w:val="20"/>
          <w:rtl/>
        </w:rPr>
        <w:br/>
      </w:r>
      <w:r w:rsidR="003818D6">
        <w:rPr>
          <w:rFonts w:hint="cs"/>
          <w:sz w:val="20"/>
          <w:szCs w:val="20"/>
          <w:rtl/>
        </w:rPr>
        <w:t xml:space="preserve">חלפה  השבת,  כשהאורח  לא חדל מלהתפעל מן האירוח הנפלא: החדר הנעים שייחדו לו, המיטה הנוחה שהכינו במיוחד עבורו , היחס </w:t>
      </w:r>
      <w:r w:rsidR="003818D6">
        <w:rPr>
          <w:sz w:val="20"/>
          <w:szCs w:val="20"/>
          <w:rtl/>
        </w:rPr>
        <w:br/>
      </w:r>
      <w:r w:rsidR="003818D6">
        <w:rPr>
          <w:rFonts w:hint="cs"/>
          <w:sz w:val="20"/>
          <w:szCs w:val="20"/>
          <w:rtl/>
        </w:rPr>
        <w:t xml:space="preserve">הלבבי, הסעודות העשירות, השתיה החמה שדאגו להגיש לו, ולבסוף </w:t>
      </w:r>
      <w:r w:rsidR="003818D6">
        <w:rPr>
          <w:sz w:val="20"/>
          <w:szCs w:val="20"/>
          <w:rtl/>
        </w:rPr>
        <w:t>–</w:t>
      </w:r>
      <w:r w:rsidR="003818D6">
        <w:rPr>
          <w:rFonts w:hint="cs"/>
          <w:sz w:val="20"/>
          <w:szCs w:val="20"/>
          <w:rtl/>
        </w:rPr>
        <w:t xml:space="preserve"> במוצאי שבת בעל הבית טרח במיוחד להחזירו במכוניתו לביתו! </w:t>
      </w:r>
      <w:r w:rsidR="003818D6">
        <w:rPr>
          <w:sz w:val="20"/>
          <w:szCs w:val="20"/>
          <w:rtl/>
        </w:rPr>
        <w:br/>
      </w:r>
      <w:r w:rsidR="003818D6">
        <w:rPr>
          <w:rFonts w:hint="cs"/>
          <w:sz w:val="20"/>
          <w:szCs w:val="20"/>
          <w:rtl/>
        </w:rPr>
        <w:t>"אין ספק, הם טרחו והתאמצו בשבילי מעל ומעבר!"</w:t>
      </w:r>
      <w:r w:rsidR="003818D6">
        <w:rPr>
          <w:rFonts w:hint="cs"/>
          <w:sz w:val="20"/>
          <w:szCs w:val="20"/>
          <w:rtl/>
        </w:rPr>
        <w:br/>
        <w:t xml:space="preserve">לשבת הבאה, שוב הוזמן אורח לשבת אל בית משפחת כהן. נקש אף הוא על הדלת. </w:t>
      </w:r>
      <w:r w:rsidR="003818D6">
        <w:rPr>
          <w:sz w:val="20"/>
          <w:szCs w:val="20"/>
          <w:rtl/>
        </w:rPr>
        <w:t>–</w:t>
      </w:r>
      <w:r w:rsidR="003818D6">
        <w:rPr>
          <w:rFonts w:hint="cs"/>
          <w:sz w:val="20"/>
          <w:szCs w:val="20"/>
          <w:rtl/>
        </w:rPr>
        <w:t xml:space="preserve"> הזמינו אותי לשבת. כן, זה ידוע  שמשפחת  כהן אוהבת להזמין אורחים. יש אנשים כאלה, זה עושה להם טוב על הלב. אוירה חגיגית יותר, מעניינת יותר. אז הנה השבת  הם מצאו אותי.</w:t>
      </w:r>
      <w:r w:rsidR="003818D6">
        <w:rPr>
          <w:sz w:val="20"/>
          <w:szCs w:val="20"/>
          <w:rtl/>
        </w:rPr>
        <w:br/>
      </w:r>
      <w:r w:rsidR="003818D6">
        <w:rPr>
          <w:rFonts w:hint="cs"/>
          <w:sz w:val="20"/>
          <w:szCs w:val="20"/>
          <w:rtl/>
        </w:rPr>
        <w:t xml:space="preserve">בני הבית פתחו את הדלת בשמחה, - יפה מצידי, זכיתי לשמח יהודים, בודאי גם מצוה </w:t>
      </w:r>
      <w:r w:rsidR="000A47C0">
        <w:rPr>
          <w:rFonts w:hint="cs"/>
          <w:sz w:val="20"/>
          <w:szCs w:val="20"/>
          <w:rtl/>
        </w:rPr>
        <w:t xml:space="preserve">יש לי. הבית היה נקי ומצוחצח,  הרצפה מבהיקה, מפה צחורה פרוסה על השלחן, כלים נאים ערוכים  בטוב  טעם,  מפיות  נאות   נתונות   בכוסות   גבוהות.  </w:t>
      </w:r>
      <w:r w:rsidR="000A47C0">
        <w:rPr>
          <w:sz w:val="20"/>
          <w:szCs w:val="20"/>
          <w:rtl/>
        </w:rPr>
        <w:t>–</w:t>
      </w:r>
      <w:r w:rsidR="000A47C0">
        <w:rPr>
          <w:rFonts w:hint="cs"/>
          <w:sz w:val="20"/>
          <w:szCs w:val="20"/>
          <w:rtl/>
        </w:rPr>
        <w:t xml:space="preserve">  כן,  הם  בהחלט  אנשעם</w:t>
      </w:r>
      <w:r w:rsidR="000A47C0">
        <w:rPr>
          <w:sz w:val="20"/>
          <w:szCs w:val="20"/>
          <w:rtl/>
        </w:rPr>
        <w:br/>
      </w:r>
      <w:r w:rsidR="000A47C0">
        <w:rPr>
          <w:rFonts w:hint="cs"/>
          <w:sz w:val="20"/>
          <w:szCs w:val="20"/>
          <w:rtl/>
        </w:rPr>
        <w:t xml:space="preserve">מאורגנים ומסודרים, ויש להם בית יפה. ואיזה  שלחן גדול הם צריכים עבור כל בני הבית, בלי עיו הרע, כן ירבו. אז  בסך  הכל  מה  עשו </w:t>
      </w:r>
      <w:r w:rsidR="000A47C0">
        <w:rPr>
          <w:sz w:val="20"/>
          <w:szCs w:val="20"/>
          <w:rtl/>
        </w:rPr>
        <w:br/>
      </w:r>
      <w:r w:rsidR="000A47C0">
        <w:rPr>
          <w:rFonts w:hint="cs"/>
          <w:sz w:val="20"/>
          <w:szCs w:val="20"/>
          <w:rtl/>
        </w:rPr>
        <w:t>הם למעני? נו, הוסיפו עוד צלחת אחת...</w:t>
      </w:r>
      <w:r w:rsidR="000103AC">
        <w:rPr>
          <w:rFonts w:hint="cs"/>
          <w:sz w:val="20"/>
          <w:szCs w:val="20"/>
          <w:rtl/>
        </w:rPr>
        <w:t xml:space="preserve"> סעודת  השבת  היתה  ממש  כיד   המלך. חלות  ריחניות,  מבחר  סלטים  מגוונים,  תבשילים </w:t>
      </w:r>
      <w:r w:rsidR="000103AC">
        <w:rPr>
          <w:sz w:val="20"/>
          <w:szCs w:val="20"/>
          <w:rtl/>
        </w:rPr>
        <w:br/>
      </w:r>
      <w:r w:rsidR="000103AC">
        <w:rPr>
          <w:rFonts w:hint="cs"/>
          <w:sz w:val="20"/>
          <w:szCs w:val="20"/>
          <w:rtl/>
        </w:rPr>
        <w:t xml:space="preserve">משובחים, משקאות מיוחדים, לפתנים וקינוחים, עוגות ועוגיות ,   פירות  ופיצוחים </w:t>
      </w:r>
      <w:r w:rsidR="000103AC">
        <w:rPr>
          <w:sz w:val="20"/>
          <w:szCs w:val="20"/>
          <w:rtl/>
        </w:rPr>
        <w:t>–</w:t>
      </w:r>
      <w:r w:rsidR="000103AC">
        <w:rPr>
          <w:rFonts w:hint="cs"/>
          <w:sz w:val="20"/>
          <w:szCs w:val="20"/>
          <w:rtl/>
        </w:rPr>
        <w:t xml:space="preserve"> הם  יודעים  לאכול  האנשים  הללו,  אין  מה  לומר! יודעים לבשל טוב ולאכול טוב. ועם שפע שכזה, אורח אחד לא מעלה ולא מוריד כלום! כך  חלפה  השבת.  חדרים  נאים,  מיטות  נוחות,</w:t>
      </w:r>
      <w:r w:rsidR="000103AC">
        <w:rPr>
          <w:sz w:val="20"/>
          <w:szCs w:val="20"/>
          <w:rtl/>
        </w:rPr>
        <w:br/>
      </w:r>
      <w:r w:rsidR="000103AC">
        <w:rPr>
          <w:rFonts w:hint="cs"/>
          <w:sz w:val="20"/>
          <w:szCs w:val="20"/>
          <w:rtl/>
        </w:rPr>
        <w:t xml:space="preserve">אוכל בשפע ובטוב טעם. אין מה לומר, האנשים הללו "חיים טוב", כמו שאומרים. רמת חיים מצויינת. </w:t>
      </w:r>
      <w:r w:rsidR="000103AC">
        <w:rPr>
          <w:sz w:val="20"/>
          <w:szCs w:val="20"/>
          <w:rtl/>
        </w:rPr>
        <w:t>–</w:t>
      </w:r>
      <w:r w:rsidR="000103AC">
        <w:rPr>
          <w:rFonts w:hint="cs"/>
          <w:sz w:val="20"/>
          <w:szCs w:val="20"/>
          <w:rtl/>
        </w:rPr>
        <w:t xml:space="preserve"> כן,  הם  השתדלו  בהחלט  שגם </w:t>
      </w:r>
      <w:r w:rsidR="000103AC">
        <w:rPr>
          <w:sz w:val="20"/>
          <w:szCs w:val="20"/>
          <w:rtl/>
        </w:rPr>
        <w:br/>
      </w:r>
      <w:r w:rsidR="000103AC">
        <w:rPr>
          <w:rFonts w:hint="cs"/>
          <w:sz w:val="20"/>
          <w:szCs w:val="20"/>
          <w:rtl/>
        </w:rPr>
        <w:t xml:space="preserve">אני ייהנה ויהיה לי טוב. סוף סוף הם הזמינו אורח, </w:t>
      </w:r>
      <w:r w:rsidR="00AF2A51">
        <w:rPr>
          <w:rFonts w:hint="cs"/>
          <w:sz w:val="20"/>
          <w:szCs w:val="20"/>
          <w:rtl/>
        </w:rPr>
        <w:t xml:space="preserve"> </w:t>
      </w:r>
      <w:r w:rsidR="000103AC">
        <w:rPr>
          <w:rFonts w:hint="cs"/>
          <w:sz w:val="20"/>
          <w:szCs w:val="20"/>
          <w:rtl/>
        </w:rPr>
        <w:t xml:space="preserve">אז </w:t>
      </w:r>
      <w:r w:rsidR="00AF2A51">
        <w:rPr>
          <w:rFonts w:hint="cs"/>
          <w:sz w:val="20"/>
          <w:szCs w:val="20"/>
          <w:rtl/>
        </w:rPr>
        <w:t xml:space="preserve"> </w:t>
      </w:r>
      <w:r w:rsidR="000103AC">
        <w:rPr>
          <w:rFonts w:hint="cs"/>
          <w:sz w:val="20"/>
          <w:szCs w:val="20"/>
          <w:rtl/>
        </w:rPr>
        <w:t xml:space="preserve">הם </w:t>
      </w:r>
      <w:r w:rsidR="00AF2A51">
        <w:rPr>
          <w:rFonts w:hint="cs"/>
          <w:sz w:val="20"/>
          <w:szCs w:val="20"/>
          <w:rtl/>
        </w:rPr>
        <w:t xml:space="preserve"> </w:t>
      </w:r>
      <w:r w:rsidR="000103AC">
        <w:rPr>
          <w:rFonts w:hint="cs"/>
          <w:sz w:val="20"/>
          <w:szCs w:val="20"/>
          <w:rtl/>
        </w:rPr>
        <w:t xml:space="preserve">חייבים </w:t>
      </w:r>
      <w:r w:rsidR="00AF2A51">
        <w:rPr>
          <w:rFonts w:hint="cs"/>
          <w:sz w:val="20"/>
          <w:szCs w:val="20"/>
          <w:rtl/>
        </w:rPr>
        <w:t xml:space="preserve"> </w:t>
      </w:r>
      <w:r w:rsidR="000103AC">
        <w:rPr>
          <w:rFonts w:hint="cs"/>
          <w:sz w:val="20"/>
          <w:szCs w:val="20"/>
          <w:rtl/>
        </w:rPr>
        <w:t xml:space="preserve">לכבד </w:t>
      </w:r>
      <w:r w:rsidR="00AF2A51">
        <w:rPr>
          <w:rFonts w:hint="cs"/>
          <w:sz w:val="20"/>
          <w:szCs w:val="20"/>
          <w:rtl/>
        </w:rPr>
        <w:t xml:space="preserve"> </w:t>
      </w:r>
      <w:r w:rsidR="000103AC">
        <w:rPr>
          <w:rFonts w:hint="cs"/>
          <w:b/>
          <w:bCs/>
          <w:sz w:val="20"/>
          <w:szCs w:val="20"/>
          <w:rtl/>
        </w:rPr>
        <w:t xml:space="preserve">את </w:t>
      </w:r>
      <w:r w:rsidR="00AF2A51">
        <w:rPr>
          <w:rFonts w:hint="cs"/>
          <w:b/>
          <w:bCs/>
          <w:sz w:val="20"/>
          <w:szCs w:val="20"/>
          <w:rtl/>
        </w:rPr>
        <w:t xml:space="preserve"> </w:t>
      </w:r>
      <w:r w:rsidR="000103AC">
        <w:rPr>
          <w:rFonts w:hint="cs"/>
          <w:b/>
          <w:bCs/>
          <w:sz w:val="20"/>
          <w:szCs w:val="20"/>
          <w:rtl/>
        </w:rPr>
        <w:t>עצמם</w:t>
      </w:r>
      <w:r w:rsidR="000103AC">
        <w:rPr>
          <w:rFonts w:hint="cs"/>
          <w:sz w:val="20"/>
          <w:szCs w:val="20"/>
          <w:rtl/>
        </w:rPr>
        <w:t xml:space="preserve">, </w:t>
      </w:r>
      <w:r w:rsidR="00AF2A51">
        <w:rPr>
          <w:rFonts w:hint="cs"/>
          <w:sz w:val="20"/>
          <w:szCs w:val="20"/>
          <w:rtl/>
        </w:rPr>
        <w:t xml:space="preserve"> </w:t>
      </w:r>
      <w:r w:rsidR="000103AC">
        <w:rPr>
          <w:rFonts w:hint="cs"/>
          <w:sz w:val="20"/>
          <w:szCs w:val="20"/>
          <w:rtl/>
        </w:rPr>
        <w:t xml:space="preserve">לא?! </w:t>
      </w:r>
      <w:r w:rsidR="00AF2A51">
        <w:rPr>
          <w:rFonts w:hint="cs"/>
          <w:sz w:val="20"/>
          <w:szCs w:val="20"/>
          <w:rtl/>
        </w:rPr>
        <w:t xml:space="preserve"> ובמוצאי  שבת  בעל  הבית  רצה  כנראה </w:t>
      </w:r>
      <w:r w:rsidR="00AF2A51">
        <w:rPr>
          <w:sz w:val="20"/>
          <w:szCs w:val="20"/>
          <w:rtl/>
        </w:rPr>
        <w:br/>
      </w:r>
      <w:r w:rsidR="00AF2A51">
        <w:rPr>
          <w:rFonts w:hint="cs"/>
          <w:sz w:val="20"/>
          <w:szCs w:val="20"/>
          <w:rtl/>
        </w:rPr>
        <w:t>להתאוורר קצת או שהיו לו כמה סידורים, אז הוא הקפיץ אותי על הדרך לביתי...</w:t>
      </w:r>
      <w:r w:rsidR="00AF2A51">
        <w:rPr>
          <w:sz w:val="20"/>
          <w:szCs w:val="20"/>
          <w:rtl/>
        </w:rPr>
        <w:br/>
      </w:r>
      <w:r w:rsidR="00AF2A51">
        <w:rPr>
          <w:rFonts w:hint="cs"/>
          <w:sz w:val="20"/>
          <w:szCs w:val="20"/>
          <w:rtl/>
        </w:rPr>
        <w:t xml:space="preserve">                                                                                 ---------</w:t>
      </w:r>
      <w:r w:rsidR="00AF2A51">
        <w:rPr>
          <w:sz w:val="20"/>
          <w:szCs w:val="20"/>
          <w:rtl/>
        </w:rPr>
        <w:br/>
      </w:r>
      <w:r w:rsidR="00AF2A51">
        <w:rPr>
          <w:rFonts w:hint="cs"/>
          <w:sz w:val="20"/>
          <w:szCs w:val="20"/>
          <w:rtl/>
        </w:rPr>
        <w:t xml:space="preserve">אותה משפחה, אותו אירוח, אותם תנאים, אותו יחס </w:t>
      </w:r>
      <w:r w:rsidR="00AF2A51">
        <w:rPr>
          <w:sz w:val="20"/>
          <w:szCs w:val="20"/>
          <w:rtl/>
        </w:rPr>
        <w:t>–</w:t>
      </w:r>
      <w:r w:rsidR="00AF2A51">
        <w:rPr>
          <w:rFonts w:hint="cs"/>
          <w:sz w:val="20"/>
          <w:szCs w:val="20"/>
          <w:rtl/>
        </w:rPr>
        <w:t xml:space="preserve"> ואיזה הסתכלות שונה!</w:t>
      </w:r>
      <w:r w:rsidR="00AF2A51">
        <w:rPr>
          <w:rFonts w:hint="cs"/>
          <w:sz w:val="20"/>
          <w:szCs w:val="20"/>
          <w:rtl/>
        </w:rPr>
        <w:br/>
      </w:r>
      <w:r w:rsidR="00AF2A51">
        <w:rPr>
          <w:sz w:val="20"/>
          <w:szCs w:val="20"/>
          <w:rtl/>
        </w:rPr>
        <w:br/>
      </w:r>
      <w:r w:rsidR="00AF2A51">
        <w:rPr>
          <w:rFonts w:hint="cs"/>
          <w:sz w:val="20"/>
          <w:szCs w:val="20"/>
          <w:rtl/>
        </w:rPr>
        <w:t xml:space="preserve">האם זהו סתם עניין של "זווית ראיה" שטנה, או שמסתתר כאן שורש עמוק יותר, שהוא </w:t>
      </w:r>
      <w:r w:rsidR="00AF2A51">
        <w:rPr>
          <w:sz w:val="20"/>
          <w:szCs w:val="20"/>
          <w:rtl/>
        </w:rPr>
        <w:t>–</w:t>
      </w:r>
      <w:r w:rsidR="00AF2A51">
        <w:rPr>
          <w:rFonts w:hint="cs"/>
          <w:sz w:val="20"/>
          <w:szCs w:val="20"/>
          <w:rtl/>
        </w:rPr>
        <w:t xml:space="preserve"> הכפירה בטוב? </w:t>
      </w:r>
      <w:r w:rsidR="00AF2A51">
        <w:rPr>
          <w:sz w:val="20"/>
          <w:szCs w:val="20"/>
          <w:rtl/>
        </w:rPr>
        <w:br/>
      </w:r>
      <w:r w:rsidR="00AF2A51">
        <w:rPr>
          <w:sz w:val="20"/>
          <w:szCs w:val="20"/>
          <w:rtl/>
        </w:rPr>
        <w:br/>
      </w:r>
      <w:r w:rsidR="00AF2A51" w:rsidRPr="00AF2A51">
        <w:rPr>
          <w:rFonts w:hint="cs"/>
          <w:sz w:val="20"/>
          <w:szCs w:val="20"/>
          <w:rtl/>
        </w:rPr>
        <w:t xml:space="preserve">הסיפור הנ"ל היא קשור למה שאמרנו לעיל בפירוש הפסוק </w:t>
      </w:r>
      <w:r w:rsidR="00AF2A51" w:rsidRPr="00AF2A51">
        <w:rPr>
          <w:rFonts w:asciiTheme="minorBidi" w:hAnsiTheme="minorBidi"/>
          <w:b/>
          <w:bCs/>
          <w:color w:val="000000"/>
          <w:sz w:val="20"/>
          <w:szCs w:val="20"/>
          <w:shd w:val="clear" w:color="auto" w:fill="FCFCFC"/>
          <w:rtl/>
        </w:rPr>
        <w:t>"</w:t>
      </w:r>
      <w:r w:rsidR="00AF2A51" w:rsidRPr="00AF2A51">
        <w:rPr>
          <w:rFonts w:cs="David" w:hint="cs"/>
          <w:b/>
          <w:bCs/>
          <w:color w:val="000000"/>
          <w:sz w:val="20"/>
          <w:szCs w:val="20"/>
          <w:shd w:val="clear" w:color="auto" w:fill="FCFCFC"/>
          <w:rtl/>
        </w:rPr>
        <w:t>וַיָּקָם מֶלֶךְ חָדָשׁ עַל מִצְרָיִם אֲשֶׁר לֹא יָדַע אֶת יוֹסֵף</w:t>
      </w:r>
      <w:r w:rsidR="00AF2A51" w:rsidRPr="00AF2A51">
        <w:rPr>
          <w:rFonts w:asciiTheme="minorBidi" w:hAnsiTheme="minorBidi"/>
          <w:b/>
          <w:bCs/>
          <w:color w:val="000000"/>
          <w:sz w:val="20"/>
          <w:szCs w:val="20"/>
          <w:shd w:val="clear" w:color="auto" w:fill="FCFCFC"/>
          <w:rtl/>
        </w:rPr>
        <w:t>"</w:t>
      </w:r>
      <w:r w:rsidR="00AF2A51" w:rsidRPr="00AF2A51">
        <w:rPr>
          <w:rFonts w:asciiTheme="minorBidi" w:hAnsiTheme="minorBidi" w:hint="cs"/>
          <w:b/>
          <w:bCs/>
          <w:color w:val="000000"/>
          <w:sz w:val="20"/>
          <w:szCs w:val="20"/>
          <w:shd w:val="clear" w:color="auto" w:fill="FCFCFC"/>
          <w:rtl/>
        </w:rPr>
        <w:t xml:space="preserve">. </w:t>
      </w:r>
      <w:r w:rsidR="00AF2A51" w:rsidRPr="00AF2A51">
        <w:rPr>
          <w:rFonts w:asciiTheme="minorBidi" w:hAnsiTheme="minorBidi" w:hint="cs"/>
          <w:color w:val="000000"/>
          <w:sz w:val="20"/>
          <w:szCs w:val="20"/>
          <w:shd w:val="clear" w:color="auto" w:fill="FCFCFC"/>
          <w:rtl/>
        </w:rPr>
        <w:t>במעשה הראשון</w:t>
      </w:r>
      <w:r w:rsidR="00AF2A51">
        <w:rPr>
          <w:rFonts w:asciiTheme="minorBidi" w:hAnsiTheme="minorBidi" w:hint="cs"/>
          <w:color w:val="000000"/>
          <w:sz w:val="20"/>
          <w:szCs w:val="20"/>
          <w:shd w:val="clear" w:color="auto" w:fill="FCFCFC"/>
          <w:rtl/>
        </w:rPr>
        <w:t xml:space="preserve"> </w:t>
      </w:r>
      <w:r w:rsidR="00AF2A51" w:rsidRPr="00AF2A51">
        <w:rPr>
          <w:rFonts w:asciiTheme="minorBidi" w:hAnsiTheme="minorBidi" w:hint="cs"/>
          <w:color w:val="000000"/>
          <w:sz w:val="20"/>
          <w:szCs w:val="20"/>
          <w:shd w:val="clear" w:color="auto" w:fill="FCFCFC"/>
          <w:rtl/>
        </w:rPr>
        <w:t xml:space="preserve">אנו רואים אדם צדיק, שמכיר בטוב </w:t>
      </w:r>
      <w:r w:rsidR="00AF2A51" w:rsidRPr="00AF2A51">
        <w:rPr>
          <w:rFonts w:asciiTheme="minorBidi" w:hAnsiTheme="minorBidi"/>
          <w:color w:val="000000"/>
          <w:sz w:val="20"/>
          <w:szCs w:val="20"/>
          <w:shd w:val="clear" w:color="auto" w:fill="FCFCFC"/>
          <w:rtl/>
        </w:rPr>
        <w:t>–</w:t>
      </w:r>
      <w:r w:rsidR="00AF2A51" w:rsidRPr="00AF2A51">
        <w:rPr>
          <w:rFonts w:asciiTheme="minorBidi" w:hAnsiTheme="minorBidi" w:hint="cs"/>
          <w:color w:val="000000"/>
          <w:sz w:val="20"/>
          <w:szCs w:val="20"/>
          <w:shd w:val="clear" w:color="auto" w:fill="FCFCFC"/>
          <w:rtl/>
        </w:rPr>
        <w:t xml:space="preserve"> ושמח שנותנים לו כבוד כל כך גדול. וגם אנחנו מצדיקים אותו </w:t>
      </w:r>
      <w:r w:rsidR="00AF2A51" w:rsidRPr="00AF2A51">
        <w:rPr>
          <w:rFonts w:asciiTheme="minorBidi" w:hAnsiTheme="minorBidi"/>
          <w:color w:val="000000"/>
          <w:sz w:val="20"/>
          <w:szCs w:val="20"/>
          <w:shd w:val="clear" w:color="auto" w:fill="FCFCFC"/>
          <w:rtl/>
        </w:rPr>
        <w:t>–</w:t>
      </w:r>
      <w:r w:rsidR="00AF2A51" w:rsidRPr="00AF2A51">
        <w:rPr>
          <w:rFonts w:asciiTheme="minorBidi" w:hAnsiTheme="minorBidi" w:hint="cs"/>
          <w:color w:val="000000"/>
          <w:sz w:val="20"/>
          <w:szCs w:val="20"/>
          <w:shd w:val="clear" w:color="auto" w:fill="FCFCFC"/>
          <w:rtl/>
        </w:rPr>
        <w:t xml:space="preserve"> ואומרים עליו שהוא אדם טוב... ובקשר </w:t>
      </w:r>
      <w:r w:rsidR="00AF2A51">
        <w:rPr>
          <w:rFonts w:asciiTheme="minorBidi" w:hAnsiTheme="minorBidi" w:hint="cs"/>
          <w:color w:val="000000"/>
          <w:sz w:val="20"/>
          <w:szCs w:val="20"/>
          <w:shd w:val="clear" w:color="auto" w:fill="FCFCFC"/>
          <w:rtl/>
        </w:rPr>
        <w:t xml:space="preserve"> </w:t>
      </w:r>
      <w:r w:rsidR="00AF2A51" w:rsidRPr="00AF2A51">
        <w:rPr>
          <w:rFonts w:asciiTheme="minorBidi" w:hAnsiTheme="minorBidi" w:hint="cs"/>
          <w:color w:val="000000"/>
          <w:sz w:val="20"/>
          <w:szCs w:val="20"/>
          <w:shd w:val="clear" w:color="auto" w:fill="FCFCFC"/>
          <w:rtl/>
        </w:rPr>
        <w:t xml:space="preserve">לאדם מהמעשה השני, אנו מגנאים אותו. אומרים שהוא רשע מרושע... מעתה, ניזהר הרבה יותר שלא נגיע למצבו </w:t>
      </w:r>
      <w:r w:rsidR="00AF2A51">
        <w:rPr>
          <w:rFonts w:asciiTheme="minorBidi" w:hAnsiTheme="minorBidi" w:hint="cs"/>
          <w:color w:val="000000"/>
          <w:sz w:val="20"/>
          <w:szCs w:val="20"/>
          <w:shd w:val="clear" w:color="auto" w:fill="FCFCFC"/>
          <w:rtl/>
        </w:rPr>
        <w:t xml:space="preserve"> </w:t>
      </w:r>
      <w:r w:rsidR="00AF2A51" w:rsidRPr="00AF2A51">
        <w:rPr>
          <w:rFonts w:asciiTheme="minorBidi" w:hAnsiTheme="minorBidi" w:hint="cs"/>
          <w:color w:val="000000"/>
          <w:sz w:val="20"/>
          <w:szCs w:val="20"/>
          <w:shd w:val="clear" w:color="auto" w:fill="FCFCFC"/>
          <w:rtl/>
        </w:rPr>
        <w:t>של</w:t>
      </w:r>
      <w:r w:rsidR="00AF2A51">
        <w:rPr>
          <w:rFonts w:asciiTheme="minorBidi" w:hAnsiTheme="minorBidi" w:hint="cs"/>
          <w:color w:val="000000"/>
          <w:sz w:val="20"/>
          <w:szCs w:val="20"/>
          <w:shd w:val="clear" w:color="auto" w:fill="FCFCFC"/>
          <w:rtl/>
        </w:rPr>
        <w:t xml:space="preserve"> </w:t>
      </w:r>
      <w:r w:rsidR="00AF2A51" w:rsidRPr="00AF2A51">
        <w:rPr>
          <w:rFonts w:asciiTheme="minorBidi" w:hAnsiTheme="minorBidi" w:hint="cs"/>
          <w:color w:val="000000"/>
          <w:sz w:val="20"/>
          <w:szCs w:val="20"/>
          <w:shd w:val="clear" w:color="auto" w:fill="FCFCFC"/>
          <w:rtl/>
        </w:rPr>
        <w:t xml:space="preserve"> אותו </w:t>
      </w:r>
      <w:r w:rsidR="00AF2A51">
        <w:rPr>
          <w:rFonts w:asciiTheme="minorBidi" w:hAnsiTheme="minorBidi" w:hint="cs"/>
          <w:color w:val="000000"/>
          <w:sz w:val="20"/>
          <w:szCs w:val="20"/>
          <w:shd w:val="clear" w:color="auto" w:fill="FCFCFC"/>
          <w:rtl/>
        </w:rPr>
        <w:t xml:space="preserve"> </w:t>
      </w:r>
      <w:r w:rsidR="00AF2A51" w:rsidRPr="00AF2A51">
        <w:rPr>
          <w:rFonts w:asciiTheme="minorBidi" w:hAnsiTheme="minorBidi" w:hint="cs"/>
          <w:color w:val="000000"/>
          <w:sz w:val="20"/>
          <w:szCs w:val="20"/>
          <w:shd w:val="clear" w:color="auto" w:fill="FCFCFC"/>
          <w:rtl/>
        </w:rPr>
        <w:t>המרושע,</w:t>
      </w:r>
      <w:r w:rsidR="00AF2A51">
        <w:rPr>
          <w:rFonts w:asciiTheme="minorBidi" w:hAnsiTheme="minorBidi" w:hint="cs"/>
          <w:color w:val="000000"/>
          <w:sz w:val="20"/>
          <w:szCs w:val="20"/>
          <w:shd w:val="clear" w:color="auto" w:fill="FCFCFC"/>
          <w:rtl/>
        </w:rPr>
        <w:t xml:space="preserve"> </w:t>
      </w:r>
      <w:r w:rsidR="00AF2A51" w:rsidRPr="00AF2A51">
        <w:rPr>
          <w:rFonts w:asciiTheme="minorBidi" w:hAnsiTheme="minorBidi" w:hint="cs"/>
          <w:color w:val="000000"/>
          <w:sz w:val="20"/>
          <w:szCs w:val="20"/>
          <w:shd w:val="clear" w:color="auto" w:fill="FCFCFC"/>
          <w:rtl/>
        </w:rPr>
        <w:t xml:space="preserve"> שכפר בטובת משפחת כהן... </w:t>
      </w:r>
      <w:r w:rsidR="000103AC">
        <w:rPr>
          <w:sz w:val="20"/>
          <w:szCs w:val="20"/>
          <w:rtl/>
        </w:rPr>
        <w:br/>
      </w:r>
      <w:r w:rsidR="00B57332">
        <w:rPr>
          <w:rFonts w:hint="cs"/>
          <w:sz w:val="20"/>
          <w:szCs w:val="20"/>
          <w:rtl/>
        </w:rPr>
        <w:t xml:space="preserve"> </w:t>
      </w:r>
      <w:r>
        <w:rPr>
          <w:rtl/>
        </w:rPr>
        <w:br/>
      </w:r>
      <w:r>
        <w:rPr>
          <w:rFonts w:hint="cs"/>
          <w:rtl/>
        </w:rPr>
        <w:t xml:space="preserve">                                                                            </w:t>
      </w:r>
      <w:r w:rsidR="002D5E41">
        <w:rPr>
          <w:rtl/>
        </w:rPr>
        <w:br/>
      </w:r>
      <w:r>
        <w:rPr>
          <w:rFonts w:hint="cs"/>
          <w:rtl/>
        </w:rPr>
        <w:t xml:space="preserve">               </w:t>
      </w:r>
      <w:r w:rsidRPr="00EE35DD">
        <w:rPr>
          <w:rFonts w:asciiTheme="minorBidi" w:hAnsiTheme="minorBidi" w:hint="cs"/>
          <w:color w:val="000000"/>
          <w:sz w:val="20"/>
          <w:szCs w:val="20"/>
          <w:shd w:val="clear" w:color="auto" w:fill="FFFFFF"/>
          <w:rtl/>
        </w:rPr>
        <w:t xml:space="preserve"> </w:t>
      </w:r>
      <w:r>
        <w:rPr>
          <w:rFonts w:asciiTheme="minorBidi" w:hAnsiTheme="minorBidi" w:hint="cs"/>
          <w:color w:val="000000"/>
          <w:sz w:val="20"/>
          <w:szCs w:val="20"/>
          <w:shd w:val="clear" w:color="auto" w:fill="FFFFFF"/>
          <w:rtl/>
        </w:rPr>
        <w:t>______________________________________________________________________________________________</w:t>
      </w:r>
      <w:r>
        <w:rPr>
          <w:rFonts w:asciiTheme="minorBidi" w:hAnsiTheme="minorBidi"/>
          <w:color w:val="000000"/>
          <w:sz w:val="20"/>
          <w:szCs w:val="20"/>
          <w:shd w:val="clear" w:color="auto" w:fill="FFFFFF"/>
          <w:rtl/>
        </w:rPr>
        <w:br/>
      </w:r>
      <w:r w:rsidRPr="00DF79D7">
        <w:rPr>
          <w:rFonts w:asciiTheme="minorBidi" w:hAnsiTheme="minorBidi" w:hint="cs"/>
          <w:b/>
          <w:bCs/>
          <w:color w:val="000000"/>
          <w:sz w:val="20"/>
          <w:szCs w:val="20"/>
          <w:shd w:val="clear" w:color="auto" w:fill="FFFFFF"/>
          <w:rtl/>
        </w:rPr>
        <w:t xml:space="preserve">                                                                                       </w:t>
      </w:r>
      <w:r w:rsidRPr="00DF79D7">
        <w:rPr>
          <w:rFonts w:asciiTheme="minorBidi" w:hAnsiTheme="minorBidi" w:hint="cs"/>
          <w:b/>
          <w:bCs/>
          <w:color w:val="000000"/>
          <w:sz w:val="20"/>
          <w:szCs w:val="20"/>
          <w:u w:val="single"/>
          <w:shd w:val="clear" w:color="auto" w:fill="FFFFFF"/>
          <w:rtl/>
        </w:rPr>
        <w:t>העלון מוקדש</w:t>
      </w:r>
      <w:r>
        <w:rPr>
          <w:rFonts w:asciiTheme="minorBidi" w:hAnsiTheme="minorBidi" w:hint="cs"/>
          <w:b/>
          <w:bCs/>
          <w:color w:val="000000"/>
          <w:sz w:val="20"/>
          <w:szCs w:val="20"/>
          <w:u w:val="single"/>
          <w:shd w:val="clear" w:color="auto" w:fill="FFFFFF"/>
          <w:rtl/>
        </w:rPr>
        <w:t>:</w:t>
      </w:r>
      <w:r>
        <w:rPr>
          <w:rFonts w:asciiTheme="minorBidi" w:hAnsiTheme="minorBidi" w:hint="cs"/>
          <w:b/>
          <w:bCs/>
          <w:color w:val="000000"/>
          <w:sz w:val="20"/>
          <w:szCs w:val="20"/>
          <w:u w:val="single"/>
          <w:shd w:val="clear" w:color="auto" w:fill="FFFFFF"/>
          <w:rtl/>
        </w:rPr>
        <w:br/>
      </w:r>
      <w:r w:rsidRPr="00DF79D7">
        <w:rPr>
          <w:rFonts w:asciiTheme="minorBidi" w:hAnsiTheme="minorBidi" w:hint="cs"/>
          <w:color w:val="000000"/>
          <w:sz w:val="20"/>
          <w:szCs w:val="20"/>
          <w:u w:val="single"/>
          <w:shd w:val="clear" w:color="auto" w:fill="FFFFFF"/>
          <w:rtl/>
        </w:rPr>
        <w:t>להצלחתם של:</w:t>
      </w:r>
      <w:r w:rsidRPr="00DF79D7">
        <w:rPr>
          <w:rFonts w:asciiTheme="minorBidi" w:hAnsiTheme="minorBidi" w:hint="cs"/>
          <w:color w:val="000000"/>
          <w:sz w:val="20"/>
          <w:szCs w:val="20"/>
          <w:shd w:val="clear" w:color="auto" w:fill="FFFFFF"/>
          <w:rtl/>
        </w:rPr>
        <w:t xml:space="preserve">                                                                    </w:t>
      </w:r>
      <w:r w:rsidRPr="00DF79D7">
        <w:rPr>
          <w:rFonts w:asciiTheme="minorBidi" w:hAnsiTheme="minorBidi" w:hint="cs"/>
          <w:color w:val="000000"/>
          <w:sz w:val="20"/>
          <w:szCs w:val="20"/>
          <w:u w:val="single"/>
          <w:shd w:val="clear" w:color="auto" w:fill="FFFFFF"/>
          <w:rtl/>
        </w:rPr>
        <w:t>לרפואתם של:</w:t>
      </w:r>
      <w:r>
        <w:rPr>
          <w:rFonts w:asciiTheme="minorBidi" w:hAnsiTheme="minorBidi" w:hint="cs"/>
          <w:color w:val="000000"/>
          <w:sz w:val="20"/>
          <w:szCs w:val="20"/>
          <w:shd w:val="clear" w:color="auto" w:fill="FFFFFF"/>
          <w:rtl/>
        </w:rPr>
        <w:t xml:space="preserve">                            </w:t>
      </w:r>
      <w:r w:rsidRPr="00A74C52">
        <w:rPr>
          <w:rFonts w:ascii="Sylfaen" w:hAnsi="Sylfaen" w:hint="cs"/>
          <w:sz w:val="20"/>
          <w:szCs w:val="20"/>
          <w:u w:val="single"/>
          <w:rtl/>
        </w:rPr>
        <w:t>לעילוי נשמתם של</w:t>
      </w:r>
      <w:r>
        <w:rPr>
          <w:rFonts w:ascii="Sylfaen" w:hAnsi="Sylfaen" w:hint="cs"/>
          <w:sz w:val="20"/>
          <w:szCs w:val="20"/>
          <w:u w:val="single"/>
          <w:rtl/>
        </w:rPr>
        <w:t>:</w:t>
      </w:r>
      <w:r w:rsidRPr="00DF79D7">
        <w:rPr>
          <w:rFonts w:asciiTheme="minorBidi" w:hAnsiTheme="minorBidi" w:hint="cs"/>
          <w:color w:val="000000"/>
          <w:sz w:val="20"/>
          <w:szCs w:val="20"/>
          <w:u w:val="single"/>
          <w:shd w:val="clear" w:color="auto" w:fill="FFFFFF"/>
          <w:rtl/>
        </w:rPr>
        <w:br/>
      </w:r>
      <w:r w:rsidRPr="00205F1E">
        <w:rPr>
          <w:rFonts w:ascii="Sylfaen" w:hAnsi="Sylfaen" w:hint="cs"/>
          <w:sz w:val="18"/>
          <w:szCs w:val="18"/>
          <w:rtl/>
        </w:rPr>
        <w:t xml:space="preserve">הרב יצחק דיין שליט"א </w:t>
      </w:r>
      <w:r w:rsidRPr="00205F1E">
        <w:rPr>
          <w:rFonts w:ascii="Sylfaen" w:hAnsi="Sylfaen"/>
          <w:sz w:val="18"/>
          <w:szCs w:val="18"/>
          <w:rtl/>
        </w:rPr>
        <w:t>–</w:t>
      </w:r>
      <w:r w:rsidRPr="00205F1E">
        <w:rPr>
          <w:rFonts w:ascii="Sylfaen" w:hAnsi="Sylfaen" w:hint="cs"/>
          <w:sz w:val="18"/>
          <w:szCs w:val="18"/>
          <w:rtl/>
        </w:rPr>
        <w:t xml:space="preserve"> רב קהילת "כתר תורה"                               משה סימנטוב בן חוה                  הגאון רבי יעקב  בן מרגלית יוסף זצ"ל</w:t>
      </w:r>
      <w:r w:rsidRPr="00205F1E">
        <w:rPr>
          <w:rFonts w:ascii="Sylfaen" w:hAnsi="Sylfaen"/>
          <w:sz w:val="18"/>
          <w:szCs w:val="18"/>
          <w:rtl/>
        </w:rPr>
        <w:br/>
      </w:r>
      <w:r w:rsidRPr="00205F1E">
        <w:rPr>
          <w:rFonts w:ascii="Sylfaen" w:hAnsi="Sylfaen" w:hint="cs"/>
          <w:sz w:val="18"/>
          <w:szCs w:val="18"/>
          <w:rtl/>
        </w:rPr>
        <w:t xml:space="preserve">הרב יצחק מ. דיין שליט"א </w:t>
      </w:r>
      <w:r w:rsidRPr="00205F1E">
        <w:rPr>
          <w:rFonts w:ascii="Sylfaen" w:hAnsi="Sylfaen"/>
          <w:sz w:val="18"/>
          <w:szCs w:val="18"/>
          <w:rtl/>
        </w:rPr>
        <w:t>–</w:t>
      </w:r>
      <w:r w:rsidRPr="00205F1E">
        <w:rPr>
          <w:rFonts w:ascii="Sylfaen" w:hAnsi="Sylfaen" w:hint="cs"/>
          <w:sz w:val="18"/>
          <w:szCs w:val="18"/>
          <w:rtl/>
        </w:rPr>
        <w:t xml:space="preserve"> רב שכונת בן גוריון                                  זלפה בת תמר                           יצחק בן חנניה הנולד מחוה            </w:t>
      </w:r>
      <w:r w:rsidR="00205F1E">
        <w:rPr>
          <w:rFonts w:ascii="Sylfaen" w:hAnsi="Sylfaen" w:hint="cs"/>
          <w:sz w:val="18"/>
          <w:szCs w:val="18"/>
          <w:rtl/>
        </w:rPr>
        <w:t xml:space="preserve">           </w:t>
      </w:r>
      <w:r w:rsidRPr="00205F1E">
        <w:rPr>
          <w:rFonts w:ascii="Sylfaen" w:hAnsi="Sylfaen" w:hint="cs"/>
          <w:sz w:val="18"/>
          <w:szCs w:val="18"/>
          <w:rtl/>
        </w:rPr>
        <w:t xml:space="preserve"> הרב לירן רביב שליט"א </w:t>
      </w:r>
      <w:r w:rsidRPr="00205F1E">
        <w:rPr>
          <w:rFonts w:ascii="Sylfaen" w:hAnsi="Sylfaen"/>
          <w:sz w:val="18"/>
          <w:szCs w:val="18"/>
          <w:rtl/>
        </w:rPr>
        <w:t>–</w:t>
      </w:r>
      <w:r w:rsidRPr="00205F1E">
        <w:rPr>
          <w:rFonts w:ascii="Sylfaen" w:hAnsi="Sylfaen" w:hint="cs"/>
          <w:sz w:val="18"/>
          <w:szCs w:val="18"/>
          <w:rtl/>
        </w:rPr>
        <w:t xml:space="preserve"> מזכה הרבים</w:t>
      </w:r>
      <w:r w:rsidR="00205F1E" w:rsidRPr="00205F1E">
        <w:rPr>
          <w:rFonts w:ascii="Sylfaen" w:hAnsi="Sylfaen" w:hint="cs"/>
          <w:sz w:val="18"/>
          <w:szCs w:val="18"/>
          <w:rtl/>
        </w:rPr>
        <w:t xml:space="preserve">                                                                              </w:t>
      </w:r>
      <w:r w:rsidR="00205F1E">
        <w:rPr>
          <w:rFonts w:ascii="Sylfaen" w:hAnsi="Sylfaen" w:hint="cs"/>
          <w:sz w:val="18"/>
          <w:szCs w:val="18"/>
          <w:rtl/>
        </w:rPr>
        <w:t xml:space="preserve">          </w:t>
      </w:r>
      <w:r w:rsidR="00205F1E" w:rsidRPr="00205F1E">
        <w:rPr>
          <w:rFonts w:ascii="Sylfaen" w:hAnsi="Sylfaen" w:hint="cs"/>
          <w:sz w:val="18"/>
          <w:szCs w:val="18"/>
          <w:rtl/>
        </w:rPr>
        <w:t xml:space="preserve">   </w:t>
      </w:r>
      <w:r w:rsidRPr="00205F1E">
        <w:rPr>
          <w:rFonts w:ascii="Sylfaen" w:hAnsi="Sylfaen" w:hint="cs"/>
          <w:sz w:val="18"/>
          <w:szCs w:val="18"/>
          <w:rtl/>
        </w:rPr>
        <w:t xml:space="preserve"> </w:t>
      </w:r>
      <w:r w:rsidR="00205F1E" w:rsidRPr="00205F1E">
        <w:rPr>
          <w:rFonts w:ascii="Sylfaen" w:hAnsi="Sylfaen" w:hint="cs"/>
          <w:sz w:val="18"/>
          <w:szCs w:val="18"/>
          <w:rtl/>
        </w:rPr>
        <w:t>תמר בת רות</w:t>
      </w:r>
      <w:r w:rsidRPr="00205F1E">
        <w:rPr>
          <w:rFonts w:ascii="Sylfaen" w:hAnsi="Sylfaen" w:hint="cs"/>
          <w:sz w:val="18"/>
          <w:szCs w:val="18"/>
          <w:rtl/>
        </w:rPr>
        <w:t xml:space="preserve"> </w:t>
      </w:r>
      <w:r w:rsidRPr="00205F1E">
        <w:rPr>
          <w:rFonts w:ascii="Sylfaen" w:hAnsi="Sylfaen"/>
          <w:sz w:val="18"/>
          <w:szCs w:val="18"/>
          <w:rtl/>
        </w:rPr>
        <w:br/>
      </w:r>
      <w:r w:rsidRPr="00205F1E">
        <w:rPr>
          <w:rFonts w:ascii="Sylfaen" w:hAnsi="Sylfaen" w:hint="cs"/>
          <w:sz w:val="18"/>
          <w:szCs w:val="18"/>
          <w:rtl/>
        </w:rPr>
        <w:t xml:space="preserve">משפחת עמנואל זכאי הי"ו                                                                                                    </w:t>
      </w:r>
      <w:r w:rsidRPr="00205F1E">
        <w:rPr>
          <w:rFonts w:ascii="Sylfaen" w:hAnsi="Sylfaen"/>
          <w:sz w:val="18"/>
          <w:szCs w:val="18"/>
          <w:rtl/>
        </w:rPr>
        <w:br/>
      </w:r>
      <w:r w:rsidRPr="00205F1E">
        <w:rPr>
          <w:rFonts w:ascii="Sylfaen" w:hAnsi="Sylfaen" w:hint="cs"/>
          <w:sz w:val="18"/>
          <w:szCs w:val="18"/>
          <w:rtl/>
        </w:rPr>
        <w:t>משפחת מרדכי הכהן הי"ו</w:t>
      </w:r>
      <w:r>
        <w:rPr>
          <w:rFonts w:ascii="Sylfaen" w:hAnsi="Sylfaen" w:hint="cs"/>
          <w:sz w:val="20"/>
          <w:szCs w:val="20"/>
          <w:rtl/>
        </w:rPr>
        <w:t xml:space="preserve"> </w:t>
      </w:r>
      <w:r>
        <w:rPr>
          <w:rFonts w:ascii="Sylfaen" w:hAnsi="Sylfaen"/>
          <w:sz w:val="20"/>
          <w:szCs w:val="20"/>
          <w:rtl/>
        </w:rPr>
        <w:br/>
      </w:r>
      <w:r>
        <w:rPr>
          <w:rFonts w:ascii="Sylfaen" w:hAnsi="Sylfaen" w:hint="cs"/>
          <w:sz w:val="20"/>
          <w:szCs w:val="20"/>
          <w:rtl/>
        </w:rPr>
        <w:t xml:space="preserve">                  </w:t>
      </w:r>
      <w:r>
        <w:rPr>
          <w:rFonts w:ascii="Sylfaen" w:hAnsi="Sylfaen"/>
          <w:sz w:val="20"/>
          <w:szCs w:val="20"/>
          <w:rtl/>
        </w:rPr>
        <w:br/>
      </w:r>
      <w:r>
        <w:rPr>
          <w:rFonts w:ascii="Sylfaen" w:hAnsi="Sylfaen" w:hint="cs"/>
          <w:sz w:val="20"/>
          <w:szCs w:val="20"/>
          <w:rtl/>
        </w:rPr>
        <w:t xml:space="preserve">                          </w:t>
      </w:r>
      <w:r w:rsidRPr="00A74C52">
        <w:rPr>
          <w:rFonts w:ascii="Sylfaen" w:hAnsi="Sylfaen" w:hint="cs"/>
          <w:sz w:val="20"/>
          <w:szCs w:val="20"/>
          <w:rtl/>
        </w:rPr>
        <w:t xml:space="preserve">ובכן, העלון מוקדש לזכות נשמתו הקדושה והטהורה </w:t>
      </w:r>
      <w:r w:rsidRPr="00A74C52">
        <w:rPr>
          <w:rFonts w:ascii="Sylfaen" w:hAnsi="Sylfaen"/>
          <w:sz w:val="20"/>
          <w:szCs w:val="20"/>
          <w:rtl/>
        </w:rPr>
        <w:t>–</w:t>
      </w:r>
      <w:r w:rsidRPr="00A74C52">
        <w:rPr>
          <w:rFonts w:ascii="Sylfaen" w:hAnsi="Sylfaen" w:hint="cs"/>
          <w:sz w:val="20"/>
          <w:szCs w:val="20"/>
          <w:rtl/>
        </w:rPr>
        <w:t xml:space="preserve"> של מרן רבנו </w:t>
      </w:r>
      <w:r w:rsidRPr="00A74C52">
        <w:rPr>
          <w:rFonts w:ascii="Sylfaen" w:hAnsi="Sylfaen" w:hint="cs"/>
          <w:b/>
          <w:bCs/>
          <w:sz w:val="20"/>
          <w:szCs w:val="20"/>
          <w:rtl/>
        </w:rPr>
        <w:t xml:space="preserve">עובדיה יוסף </w:t>
      </w:r>
      <w:r w:rsidRPr="00A74C52">
        <w:rPr>
          <w:rFonts w:ascii="Sylfaen" w:hAnsi="Sylfaen" w:hint="cs"/>
          <w:sz w:val="20"/>
          <w:szCs w:val="20"/>
          <w:rtl/>
        </w:rPr>
        <w:t>זצוק"ל</w:t>
      </w:r>
      <w:r>
        <w:rPr>
          <w:rFonts w:ascii="Sylfaen" w:hAnsi="Sylfaen"/>
          <w:sz w:val="20"/>
          <w:szCs w:val="20"/>
          <w:rtl/>
        </w:rPr>
        <w:br/>
      </w:r>
      <w:r>
        <w:rPr>
          <w:rFonts w:ascii="Sylfaen" w:hAnsi="Sylfaen" w:hint="cs"/>
          <w:b/>
          <w:bCs/>
          <w:sz w:val="20"/>
          <w:szCs w:val="20"/>
          <w:rtl/>
        </w:rPr>
        <w:t xml:space="preserve">                           </w:t>
      </w:r>
      <w:r>
        <w:rPr>
          <w:rFonts w:ascii="Sylfaen" w:hAnsi="Sylfaen"/>
          <w:b/>
          <w:bCs/>
          <w:sz w:val="20"/>
          <w:szCs w:val="20"/>
          <w:rtl/>
        </w:rPr>
        <w:br/>
      </w:r>
      <w:r>
        <w:rPr>
          <w:rFonts w:ascii="Sylfaen" w:hAnsi="Sylfaen" w:hint="cs"/>
          <w:b/>
          <w:bCs/>
          <w:sz w:val="20"/>
          <w:szCs w:val="20"/>
          <w:rtl/>
        </w:rPr>
        <w:t xml:space="preserve">                                   </w:t>
      </w:r>
      <w:r w:rsidRPr="00A74C52">
        <w:rPr>
          <w:rFonts w:ascii="Sylfaen" w:hAnsi="Sylfaen" w:hint="cs"/>
          <w:b/>
          <w:bCs/>
          <w:sz w:val="20"/>
          <w:szCs w:val="20"/>
          <w:rtl/>
        </w:rPr>
        <w:t>זמני השבת:</w:t>
      </w:r>
      <w:r w:rsidRPr="00A74C52">
        <w:rPr>
          <w:rFonts w:hint="cs"/>
          <w:sz w:val="20"/>
          <w:szCs w:val="20"/>
          <w:rtl/>
        </w:rPr>
        <w:t xml:space="preserve"> </w:t>
      </w:r>
      <w:r w:rsidRPr="00A74C52">
        <w:rPr>
          <w:rFonts w:ascii="Sylfaen" w:hAnsi="Sylfaen" w:cs="Arial" w:hint="cs"/>
          <w:b/>
          <w:bCs/>
          <w:sz w:val="20"/>
          <w:szCs w:val="20"/>
          <w:rtl/>
        </w:rPr>
        <w:t xml:space="preserve">  </w:t>
      </w:r>
      <w:r w:rsidRPr="00A74C52">
        <w:rPr>
          <w:rFonts w:ascii="Sylfaen" w:hAnsi="Sylfaen" w:cs="Arial" w:hint="cs"/>
          <w:sz w:val="20"/>
          <w:szCs w:val="20"/>
          <w:rtl/>
        </w:rPr>
        <w:t>כניסת השבת</w:t>
      </w:r>
      <w:r w:rsidRPr="00A74C52">
        <w:rPr>
          <w:rFonts w:ascii="Sylfaen" w:hAnsi="Sylfaen" w:cs="Arial" w:hint="cs"/>
          <w:b/>
          <w:bCs/>
          <w:sz w:val="20"/>
          <w:szCs w:val="20"/>
          <w:rtl/>
        </w:rPr>
        <w:t>:</w:t>
      </w:r>
      <w:r w:rsidR="00205F1E">
        <w:rPr>
          <w:rFonts w:ascii="Sylfaen" w:hAnsi="Sylfaen" w:cs="Arial" w:hint="cs"/>
          <w:sz w:val="20"/>
          <w:szCs w:val="20"/>
          <w:rtl/>
        </w:rPr>
        <w:t xml:space="preserve">  16:20| יציאת השבת: </w:t>
      </w:r>
      <w:r>
        <w:rPr>
          <w:rFonts w:ascii="Sylfaen" w:hAnsi="Sylfaen" w:cs="Arial" w:hint="cs"/>
          <w:sz w:val="20"/>
          <w:szCs w:val="20"/>
          <w:rtl/>
        </w:rPr>
        <w:t>17:</w:t>
      </w:r>
      <w:r w:rsidR="00205F1E">
        <w:rPr>
          <w:rFonts w:ascii="Sylfaen" w:hAnsi="Sylfaen" w:cs="Arial" w:hint="cs"/>
          <w:sz w:val="20"/>
          <w:szCs w:val="20"/>
          <w:rtl/>
        </w:rPr>
        <w:t>22</w:t>
      </w:r>
      <w:r w:rsidRPr="00A74C52">
        <w:rPr>
          <w:rFonts w:ascii="Sylfaen" w:hAnsi="Sylfaen" w:cs="Arial" w:hint="cs"/>
          <w:sz w:val="20"/>
          <w:szCs w:val="20"/>
          <w:rtl/>
        </w:rPr>
        <w:t xml:space="preserve"> | לר"ת: 17:5</w:t>
      </w:r>
      <w:r w:rsidR="00205F1E">
        <w:rPr>
          <w:rFonts w:ascii="Sylfaen" w:hAnsi="Sylfaen" w:cs="Arial" w:hint="cs"/>
          <w:sz w:val="20"/>
          <w:szCs w:val="20"/>
          <w:rtl/>
        </w:rPr>
        <w:t>4</w:t>
      </w:r>
      <w:r w:rsidRPr="00A74C52">
        <w:rPr>
          <w:rFonts w:ascii="Sylfaen" w:hAnsi="Sylfaen" w:cs="Arial" w:hint="cs"/>
          <w:sz w:val="20"/>
          <w:szCs w:val="20"/>
          <w:rtl/>
        </w:rPr>
        <w:t xml:space="preserve">|  </w:t>
      </w:r>
      <w:r>
        <w:rPr>
          <w:rFonts w:ascii="Sylfaen" w:hAnsi="Sylfaen" w:cs="Arial"/>
          <w:sz w:val="20"/>
          <w:szCs w:val="20"/>
          <w:rtl/>
        </w:rPr>
        <w:br/>
      </w:r>
      <w:r>
        <w:rPr>
          <w:rFonts w:ascii="Sylfaen" w:hAnsi="Sylfaen" w:hint="cs"/>
          <w:sz w:val="20"/>
          <w:szCs w:val="20"/>
          <w:rtl/>
        </w:rPr>
        <w:t xml:space="preserve">                                   </w:t>
      </w:r>
      <w:r>
        <w:rPr>
          <w:rFonts w:ascii="Sylfaen" w:hAnsi="Sylfaen"/>
          <w:sz w:val="20"/>
          <w:szCs w:val="20"/>
        </w:rPr>
        <w:t xml:space="preserve">     </w:t>
      </w:r>
      <w:r>
        <w:rPr>
          <w:rFonts w:ascii="Sylfaen" w:hAnsi="Sylfaen" w:hint="cs"/>
          <w:sz w:val="20"/>
          <w:szCs w:val="20"/>
          <w:rtl/>
        </w:rPr>
        <w:t xml:space="preserve">                                                  </w:t>
      </w:r>
      <w:r w:rsidRPr="00A74C52">
        <w:rPr>
          <w:rFonts w:ascii="Sylfaen" w:hAnsi="Sylfaen" w:hint="cs"/>
          <w:sz w:val="20"/>
          <w:szCs w:val="20"/>
          <w:rtl/>
        </w:rPr>
        <w:t>עורך העלון: יצחק דוד כץ  |   לתגובות: 052-895-7221</w:t>
      </w:r>
      <w:r>
        <w:rPr>
          <w:rFonts w:ascii="Sylfaen" w:hAnsi="Sylfaen" w:hint="cs"/>
          <w:sz w:val="20"/>
          <w:szCs w:val="20"/>
          <w:rtl/>
        </w:rPr>
        <w:br/>
      </w:r>
      <w:r>
        <w:rPr>
          <w:rFonts w:asciiTheme="minorBidi" w:hAnsiTheme="minorBidi" w:hint="cs"/>
          <w:color w:val="000000"/>
          <w:sz w:val="20"/>
          <w:szCs w:val="20"/>
          <w:shd w:val="clear" w:color="auto" w:fill="FFFFFF"/>
          <w:rtl/>
        </w:rPr>
        <w:t xml:space="preserve">                                         </w:t>
      </w:r>
      <w:r>
        <w:rPr>
          <w:rFonts w:asciiTheme="minorBidi" w:hAnsiTheme="minorBidi"/>
          <w:color w:val="000000"/>
          <w:sz w:val="20"/>
          <w:szCs w:val="20"/>
          <w:shd w:val="clear" w:color="auto" w:fill="FFFFFF"/>
          <w:lang w:val="en-US"/>
        </w:rPr>
        <w:t xml:space="preserve"> </w:t>
      </w:r>
      <w:r>
        <w:rPr>
          <w:rFonts w:asciiTheme="minorBidi" w:hAnsiTheme="minorBidi" w:hint="cs"/>
          <w:color w:val="000000"/>
          <w:sz w:val="20"/>
          <w:szCs w:val="20"/>
          <w:shd w:val="clear" w:color="auto" w:fill="FFFFFF"/>
          <w:rtl/>
        </w:rPr>
        <w:t xml:space="preserve">  </w:t>
      </w:r>
      <w:r>
        <w:rPr>
          <w:rFonts w:asciiTheme="minorBidi" w:hAnsiTheme="minorBidi"/>
          <w:color w:val="000000"/>
          <w:sz w:val="20"/>
          <w:szCs w:val="20"/>
          <w:shd w:val="clear" w:color="auto" w:fill="FFFFFF"/>
          <w:lang w:val="en-US"/>
        </w:rPr>
        <w:t xml:space="preserve"> </w:t>
      </w:r>
      <w:r>
        <w:rPr>
          <w:rFonts w:asciiTheme="minorBidi" w:hAnsiTheme="minorBidi" w:hint="cs"/>
          <w:color w:val="000000"/>
          <w:sz w:val="20"/>
          <w:szCs w:val="20"/>
          <w:shd w:val="clear" w:color="auto" w:fill="FFFFFF"/>
          <w:rtl/>
        </w:rPr>
        <w:t xml:space="preserve">                                                        העלון מופץ ע"י מרכז </w:t>
      </w:r>
      <w:r w:rsidRPr="00A74C52">
        <w:rPr>
          <w:rFonts w:asciiTheme="minorBidi" w:hAnsiTheme="minorBidi" w:hint="cs"/>
          <w:color w:val="000000"/>
          <w:sz w:val="20"/>
          <w:szCs w:val="20"/>
          <w:shd w:val="clear" w:color="auto" w:fill="FFFFFF"/>
          <w:rtl/>
        </w:rPr>
        <w:t>קהילתי התורני  "</w:t>
      </w:r>
      <w:r w:rsidRPr="00A74C52">
        <w:rPr>
          <w:rFonts w:asciiTheme="minorBidi" w:hAnsiTheme="minorBidi" w:cs="Arial" w:hint="cs"/>
          <w:color w:val="000000"/>
          <w:sz w:val="20"/>
          <w:szCs w:val="20"/>
          <w:shd w:val="clear" w:color="auto" w:fill="FFFFFF"/>
          <w:rtl/>
        </w:rPr>
        <w:t>מקהלֹת"</w:t>
      </w:r>
      <w:r>
        <w:rPr>
          <w:rFonts w:ascii="Arial" w:hAnsi="Arial" w:cs="Arial" w:hint="cs"/>
          <w:color w:val="222222"/>
          <w:sz w:val="20"/>
          <w:szCs w:val="20"/>
          <w:shd w:val="clear" w:color="auto" w:fill="FFFFFF"/>
          <w:rtl/>
        </w:rPr>
        <w:t>.</w:t>
      </w:r>
    </w:p>
    <w:sectPr w:rsidR="00B526B5" w:rsidSect="000620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573"/>
    <w:rsid w:val="000017F3"/>
    <w:rsid w:val="000103AC"/>
    <w:rsid w:val="00032885"/>
    <w:rsid w:val="0003303D"/>
    <w:rsid w:val="00035808"/>
    <w:rsid w:val="00045744"/>
    <w:rsid w:val="00060A31"/>
    <w:rsid w:val="000620F3"/>
    <w:rsid w:val="00087355"/>
    <w:rsid w:val="000A47C0"/>
    <w:rsid w:val="000C5E8A"/>
    <w:rsid w:val="000D5FB5"/>
    <w:rsid w:val="000E320A"/>
    <w:rsid w:val="00103808"/>
    <w:rsid w:val="001049E3"/>
    <w:rsid w:val="00122AE8"/>
    <w:rsid w:val="0012414F"/>
    <w:rsid w:val="00124778"/>
    <w:rsid w:val="00125FA1"/>
    <w:rsid w:val="00197F2C"/>
    <w:rsid w:val="001A1E9E"/>
    <w:rsid w:val="001F33D3"/>
    <w:rsid w:val="00205E26"/>
    <w:rsid w:val="00205F1E"/>
    <w:rsid w:val="002138AB"/>
    <w:rsid w:val="0023673B"/>
    <w:rsid w:val="002476E3"/>
    <w:rsid w:val="00261E0A"/>
    <w:rsid w:val="002A67C6"/>
    <w:rsid w:val="002B45E8"/>
    <w:rsid w:val="002D5E41"/>
    <w:rsid w:val="002F7367"/>
    <w:rsid w:val="002F785A"/>
    <w:rsid w:val="003617E5"/>
    <w:rsid w:val="00363F51"/>
    <w:rsid w:val="00376286"/>
    <w:rsid w:val="003818D6"/>
    <w:rsid w:val="0038660A"/>
    <w:rsid w:val="0039715F"/>
    <w:rsid w:val="003B319D"/>
    <w:rsid w:val="003B5F56"/>
    <w:rsid w:val="003C0F91"/>
    <w:rsid w:val="003E50A9"/>
    <w:rsid w:val="003F0982"/>
    <w:rsid w:val="00403E71"/>
    <w:rsid w:val="0041712F"/>
    <w:rsid w:val="00430474"/>
    <w:rsid w:val="00432E99"/>
    <w:rsid w:val="004573CC"/>
    <w:rsid w:val="00475D2B"/>
    <w:rsid w:val="004802BE"/>
    <w:rsid w:val="00480958"/>
    <w:rsid w:val="00495164"/>
    <w:rsid w:val="004D0237"/>
    <w:rsid w:val="004D3052"/>
    <w:rsid w:val="00505E35"/>
    <w:rsid w:val="00525DDC"/>
    <w:rsid w:val="00525FE7"/>
    <w:rsid w:val="0053196B"/>
    <w:rsid w:val="00541C67"/>
    <w:rsid w:val="00560833"/>
    <w:rsid w:val="00563350"/>
    <w:rsid w:val="0058003A"/>
    <w:rsid w:val="00582EED"/>
    <w:rsid w:val="005A5773"/>
    <w:rsid w:val="005D53F9"/>
    <w:rsid w:val="005D77F2"/>
    <w:rsid w:val="00604485"/>
    <w:rsid w:val="006161A3"/>
    <w:rsid w:val="0062368B"/>
    <w:rsid w:val="00637FB1"/>
    <w:rsid w:val="006551E7"/>
    <w:rsid w:val="00662F24"/>
    <w:rsid w:val="006C79A0"/>
    <w:rsid w:val="006D485F"/>
    <w:rsid w:val="006E1B69"/>
    <w:rsid w:val="006F31F9"/>
    <w:rsid w:val="006F3E5D"/>
    <w:rsid w:val="00720DA4"/>
    <w:rsid w:val="00755128"/>
    <w:rsid w:val="00764987"/>
    <w:rsid w:val="007834E0"/>
    <w:rsid w:val="007B538B"/>
    <w:rsid w:val="007B76F4"/>
    <w:rsid w:val="007E6C3F"/>
    <w:rsid w:val="008371D1"/>
    <w:rsid w:val="00837617"/>
    <w:rsid w:val="008407AE"/>
    <w:rsid w:val="00867932"/>
    <w:rsid w:val="00881084"/>
    <w:rsid w:val="008B1666"/>
    <w:rsid w:val="008C581C"/>
    <w:rsid w:val="008E34C0"/>
    <w:rsid w:val="008E4A2A"/>
    <w:rsid w:val="008F0B78"/>
    <w:rsid w:val="008F285E"/>
    <w:rsid w:val="009027E9"/>
    <w:rsid w:val="00921826"/>
    <w:rsid w:val="00926524"/>
    <w:rsid w:val="00930E6E"/>
    <w:rsid w:val="0096719E"/>
    <w:rsid w:val="00970B3A"/>
    <w:rsid w:val="00974651"/>
    <w:rsid w:val="00A1320C"/>
    <w:rsid w:val="00A212DC"/>
    <w:rsid w:val="00A306B7"/>
    <w:rsid w:val="00A4250B"/>
    <w:rsid w:val="00A8515E"/>
    <w:rsid w:val="00A94573"/>
    <w:rsid w:val="00AC4722"/>
    <w:rsid w:val="00AC78F8"/>
    <w:rsid w:val="00AF2A51"/>
    <w:rsid w:val="00B1559C"/>
    <w:rsid w:val="00B526B5"/>
    <w:rsid w:val="00B54312"/>
    <w:rsid w:val="00B57332"/>
    <w:rsid w:val="00B828C3"/>
    <w:rsid w:val="00BB3E7B"/>
    <w:rsid w:val="00BC3376"/>
    <w:rsid w:val="00BD06C2"/>
    <w:rsid w:val="00BD4857"/>
    <w:rsid w:val="00C30AF4"/>
    <w:rsid w:val="00C43C25"/>
    <w:rsid w:val="00C67636"/>
    <w:rsid w:val="00C77E24"/>
    <w:rsid w:val="00C835C6"/>
    <w:rsid w:val="00CA6D16"/>
    <w:rsid w:val="00CC3473"/>
    <w:rsid w:val="00CE01F0"/>
    <w:rsid w:val="00CE1AC2"/>
    <w:rsid w:val="00CF6FE8"/>
    <w:rsid w:val="00D21AF5"/>
    <w:rsid w:val="00D33612"/>
    <w:rsid w:val="00D36DC4"/>
    <w:rsid w:val="00D50583"/>
    <w:rsid w:val="00D73645"/>
    <w:rsid w:val="00DA0DD9"/>
    <w:rsid w:val="00DE6336"/>
    <w:rsid w:val="00E143BC"/>
    <w:rsid w:val="00E61FC7"/>
    <w:rsid w:val="00EA11C0"/>
    <w:rsid w:val="00EE1186"/>
    <w:rsid w:val="00F100B8"/>
    <w:rsid w:val="00F120E8"/>
    <w:rsid w:val="00F32E13"/>
    <w:rsid w:val="00F36C62"/>
    <w:rsid w:val="00F4395A"/>
    <w:rsid w:val="00F70509"/>
    <w:rsid w:val="00F83010"/>
    <w:rsid w:val="00FC6C89"/>
    <w:rsid w:val="00FD7D57"/>
    <w:rsid w:val="00FE044B"/>
    <w:rsid w:val="00FF1168"/>
    <w:rsid w:val="00FF2192"/>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20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20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20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20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1246</Words>
  <Characters>7103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Vaja</dc:creator>
  <cp:lastModifiedBy>Vaja</cp:lastModifiedBy>
  <cp:revision>3</cp:revision>
  <dcterms:created xsi:type="dcterms:W3CDTF">2013-12-18T21:59:00Z</dcterms:created>
  <dcterms:modified xsi:type="dcterms:W3CDTF">2013-12-18T22:02:00Z</dcterms:modified>
</cp:coreProperties>
</file>